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3"/>
    <w:bookmarkStart w:id="1" w:name="OLE_LINK1"/>
    <w:bookmarkStart w:id="2" w:name="OLE_LINK2"/>
    <w:bookmarkStart w:id="3" w:name="_GoBack"/>
    <w:bookmarkEnd w:id="3"/>
    <w:p w14:paraId="207920B8" w14:textId="77777777" w:rsidR="005742B4" w:rsidRDefault="00492877" w:rsidP="00543752">
      <w:pPr>
        <w:jc w:val="right"/>
        <w:rPr>
          <w:i/>
          <w:iCs/>
          <w:sz w:val="40"/>
          <w:szCs w:val="40"/>
        </w:rPr>
      </w:pPr>
      <w:r w:rsidRPr="005D459F">
        <w:rPr>
          <w:i/>
          <w:iCs/>
          <w:noProof/>
          <w:sz w:val="36"/>
          <w:szCs w:val="36"/>
        </w:rPr>
        <mc:AlternateContent>
          <mc:Choice Requires="wps">
            <w:drawing>
              <wp:anchor distT="0" distB="0" distL="114300" distR="114300" simplePos="0" relativeHeight="251656192" behindDoc="1" locked="0" layoutInCell="1" allowOverlap="1" wp14:anchorId="7299A143" wp14:editId="23E9A12D">
                <wp:simplePos x="0" y="0"/>
                <wp:positionH relativeFrom="page">
                  <wp:align>left</wp:align>
                </wp:positionH>
                <wp:positionV relativeFrom="paragraph">
                  <wp:posOffset>-914303</wp:posOffset>
                </wp:positionV>
                <wp:extent cx="7554351" cy="2117188"/>
                <wp:effectExtent l="0" t="0" r="8890" b="0"/>
                <wp:wrapNone/>
                <wp:docPr id="1" name="Rectangle 1"/>
                <wp:cNvGraphicFramePr/>
                <a:graphic xmlns:a="http://schemas.openxmlformats.org/drawingml/2006/main">
                  <a:graphicData uri="http://schemas.microsoft.com/office/word/2010/wordprocessingShape">
                    <wps:wsp>
                      <wps:cNvSpPr/>
                      <wps:spPr>
                        <a:xfrm>
                          <a:off x="0" y="0"/>
                          <a:ext cx="7554351" cy="211718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25AC" id="Rectangle 1" o:spid="_x0000_s1026" style="position:absolute;margin-left:0;margin-top:-1in;width:594.85pt;height:166.7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" fillcolor="#002060" stroked="f" strokeweight="2pt">
                <w10:wrap anchorx="page"/>
              </v:rect>
            </w:pict>
          </mc:Fallback>
        </mc:AlternateContent>
      </w:r>
      <w:r w:rsidRPr="00492877">
        <w:rPr>
          <w:bCs/>
          <w:i/>
          <w:iCs/>
          <w:sz w:val="40"/>
          <w:szCs w:val="40"/>
        </w:rPr>
        <w:t xml:space="preserve"> </w:t>
      </w:r>
      <w:r w:rsidR="00F22F1E" w:rsidRPr="00492877">
        <w:rPr>
          <w:i/>
          <w:iCs/>
          <w:noProof/>
          <w:sz w:val="40"/>
          <w:szCs w:val="40"/>
        </w:rPr>
        <w:drawing>
          <wp:inline distT="0" distB="0" distL="0" distR="0" wp14:anchorId="44EEF6D1" wp14:editId="04D7828D">
            <wp:extent cx="3125673" cy="780757"/>
            <wp:effectExtent l="0" t="0" r="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8660" cy="801486"/>
                    </a:xfrm>
                    <a:prstGeom prst="rect">
                      <a:avLst/>
                    </a:prstGeom>
                  </pic:spPr>
                </pic:pic>
              </a:graphicData>
            </a:graphic>
          </wp:inline>
        </w:drawing>
      </w:r>
      <w:r w:rsidR="005D459F" w:rsidRPr="005D459F">
        <w:rPr>
          <w:rFonts w:eastAsiaTheme="majorEastAsia" w:cstheme="majorBidi"/>
          <w:bCs/>
          <w:i/>
          <w:iCs/>
          <w:noProof/>
          <w:color w:val="0F243E" w:themeColor="text2" w:themeShade="80"/>
          <w:sz w:val="24"/>
          <w:szCs w:val="18"/>
        </w:rPr>
        <mc:AlternateContent>
          <mc:Choice Requires="wps">
            <w:drawing>
              <wp:anchor distT="45720" distB="45720" distL="114300" distR="114300" simplePos="0" relativeHeight="251657216" behindDoc="0" locked="0" layoutInCell="1" allowOverlap="1" wp14:anchorId="3B2EB339" wp14:editId="5928D49C">
                <wp:simplePos x="0" y="0"/>
                <wp:positionH relativeFrom="column">
                  <wp:posOffset>-293565</wp:posOffset>
                </wp:positionH>
                <wp:positionV relativeFrom="paragraph">
                  <wp:posOffset>488</wp:posOffset>
                </wp:positionV>
                <wp:extent cx="263017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002060"/>
                        </a:solidFill>
                        <a:ln w="9525">
                          <a:noFill/>
                          <a:miter lim="800000"/>
                          <a:headEnd/>
                          <a:tailEnd/>
                        </a:ln>
                      </wps:spPr>
                      <wps:txbx>
                        <w:txbxContent>
                          <w:p w14:paraId="0C388848" w14:textId="40F32372" w:rsidR="005D459F" w:rsidRPr="00543752" w:rsidRDefault="005D459F" w:rsidP="00543752">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2EB339" id="_x0000_t202" coordsize="21600,21600" o:spt="202" path="m,l,21600r21600,l21600,xe">
                <v:stroke joinstyle="miter"/>
                <v:path gradientshapeok="t" o:connecttype="rect"/>
              </v:shapetype>
              <v:shape id="Text Box 2" o:spid="_x0000_s1026" type="#_x0000_t202" style="position:absolute;left:0;text-align:left;margin-left:-23.1pt;margin-top:.05pt;width:207.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" fillcolor="#002060" stroked="f">
                <v:textbox style="mso-fit-shape-to-text:t">
                  <w:txbxContent>
                    <w:p w14:paraId="0C388848" w14:textId="40F32372" w:rsidR="005D459F" w:rsidRPr="00543752" w:rsidRDefault="005D459F" w:rsidP="00543752">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v:textbox>
                <w10:wrap type="square"/>
              </v:shape>
            </w:pict>
          </mc:Fallback>
        </mc:AlternateContent>
      </w:r>
    </w:p>
    <w:p w14:paraId="400C3BA0" w14:textId="77777777" w:rsidR="005742B4" w:rsidRDefault="005742B4" w:rsidP="005742B4">
      <w:pPr>
        <w:rPr>
          <w:i/>
          <w:iCs/>
          <w:sz w:val="40"/>
          <w:szCs w:val="40"/>
        </w:rPr>
      </w:pPr>
    </w:p>
    <w:p w14:paraId="74B006A1" w14:textId="77777777" w:rsidR="00991523" w:rsidRPr="00370324" w:rsidRDefault="00991523" w:rsidP="005742B4">
      <w:pPr>
        <w:rPr>
          <w:rFonts w:eastAsiaTheme="majorEastAsia" w:cstheme="majorBidi"/>
          <w:b/>
          <w:color w:val="0F243E" w:themeColor="text2" w:themeShade="80"/>
          <w:sz w:val="40"/>
          <w:szCs w:val="40"/>
        </w:rPr>
      </w:pPr>
    </w:p>
    <w:p w14:paraId="77536771" w14:textId="55B456E1" w:rsidR="00171AA5" w:rsidRPr="00171AA5" w:rsidRDefault="00193BE4" w:rsidP="005742B4">
      <w:pPr>
        <w:rPr>
          <w:i/>
          <w:iCs/>
          <w:sz w:val="40"/>
          <w:szCs w:val="40"/>
        </w:rPr>
      </w:pPr>
      <w:r>
        <w:rPr>
          <w:rFonts w:eastAsiaTheme="majorEastAsia" w:cstheme="majorBidi"/>
          <w:b/>
          <w:color w:val="0F243E" w:themeColor="text2" w:themeShade="80"/>
          <w:sz w:val="40"/>
          <w:szCs w:val="28"/>
        </w:rPr>
        <w:t>National Teaching Fellowship Scheme</w:t>
      </w:r>
    </w:p>
    <w:p w14:paraId="0275E742" w14:textId="77777777" w:rsidR="00171AA5" w:rsidRPr="002324AA" w:rsidRDefault="00171AA5" w:rsidP="005742B4">
      <w:pPr>
        <w:rPr>
          <w:rFonts w:eastAsiaTheme="majorEastAsia" w:cstheme="majorBidi"/>
          <w:b/>
          <w:bCs/>
          <w:color w:val="0F243E" w:themeColor="text2" w:themeShade="80"/>
          <w:sz w:val="14"/>
          <w:szCs w:val="18"/>
        </w:rPr>
      </w:pPr>
    </w:p>
    <w:p w14:paraId="2FB50F93" w14:textId="0C266162" w:rsidR="005742B4" w:rsidRDefault="00B52A71" w:rsidP="005742B4">
      <w:pPr>
        <w:rPr>
          <w:rFonts w:eastAsiaTheme="majorEastAsia" w:cstheme="majorBidi"/>
          <w:b/>
          <w:bCs/>
          <w:color w:val="0F243E" w:themeColor="text2" w:themeShade="80"/>
          <w:sz w:val="24"/>
          <w:szCs w:val="18"/>
        </w:rPr>
      </w:pPr>
      <w:r w:rsidRPr="00DF2A34">
        <w:rPr>
          <w:rFonts w:eastAsiaTheme="majorEastAsia" w:cstheme="majorBidi"/>
          <w:b/>
          <w:bCs/>
          <w:color w:val="0F243E" w:themeColor="text2" w:themeShade="80"/>
          <w:sz w:val="24"/>
          <w:szCs w:val="18"/>
        </w:rPr>
        <w:t xml:space="preserve">What is the </w:t>
      </w:r>
      <w:r w:rsidR="00AF7E02">
        <w:rPr>
          <w:rFonts w:eastAsiaTheme="majorEastAsia" w:cstheme="majorBidi"/>
          <w:b/>
          <w:bCs/>
          <w:color w:val="0F243E" w:themeColor="text2" w:themeShade="80"/>
          <w:sz w:val="24"/>
          <w:szCs w:val="18"/>
        </w:rPr>
        <w:t>National Teaching Fellowship Scheme</w:t>
      </w:r>
      <w:r w:rsidR="00E1511C">
        <w:rPr>
          <w:rFonts w:eastAsiaTheme="majorEastAsia" w:cstheme="majorBidi"/>
          <w:b/>
          <w:bCs/>
          <w:color w:val="0F243E" w:themeColor="text2" w:themeShade="80"/>
          <w:sz w:val="24"/>
          <w:szCs w:val="18"/>
        </w:rPr>
        <w:t>?</w:t>
      </w:r>
    </w:p>
    <w:p w14:paraId="75C63BE7" w14:textId="34365569" w:rsidR="0088654B" w:rsidRPr="00171AA5" w:rsidRDefault="000806B1" w:rsidP="005742B4">
      <w:pPr>
        <w:rPr>
          <w:szCs w:val="24"/>
        </w:rPr>
      </w:pPr>
      <w:r w:rsidRPr="00171AA5">
        <w:rPr>
          <w:szCs w:val="24"/>
        </w:rPr>
        <w:t>The National Teaching Fellowship Scheme (NTFS) is run by Advance HE and aims to recognise, reward and celebrate individuals who have made an outstanding impact on student outcomes and the teaching profession.</w:t>
      </w:r>
      <w:r w:rsidR="00E46F74">
        <w:rPr>
          <w:szCs w:val="24"/>
        </w:rPr>
        <w:t xml:space="preserve"> </w:t>
      </w:r>
      <w:r w:rsidR="0088654B" w:rsidRPr="00171AA5">
        <w:rPr>
          <w:szCs w:val="24"/>
        </w:rPr>
        <w:t>Achieving a National Teaching Fellowship is widely recognised in higher education as a mark of quality both within the UK and internationally.  Award winners join a national community of like-minded professionals who are passionate about teaching excellence.</w:t>
      </w:r>
    </w:p>
    <w:p w14:paraId="4BDE132B" w14:textId="511DF0F3" w:rsidR="005742B4" w:rsidRPr="00171AA5" w:rsidRDefault="00AF7E02" w:rsidP="005742B4">
      <w:pPr>
        <w:rPr>
          <w:i/>
          <w:iCs/>
          <w:sz w:val="36"/>
          <w:szCs w:val="40"/>
        </w:rPr>
      </w:pPr>
      <w:r w:rsidRPr="00171AA5">
        <w:rPr>
          <w:rFonts w:eastAsiaTheme="majorEastAsia" w:cstheme="majorBidi"/>
          <w:b/>
          <w:color w:val="0F243E" w:themeColor="text2" w:themeShade="80"/>
          <w:szCs w:val="18"/>
        </w:rPr>
        <w:t>Who can apply</w:t>
      </w:r>
      <w:r w:rsidR="00B52A71" w:rsidRPr="00171AA5">
        <w:rPr>
          <w:rFonts w:eastAsiaTheme="majorEastAsia" w:cstheme="majorBidi"/>
          <w:b/>
          <w:color w:val="0F243E" w:themeColor="text2" w:themeShade="80"/>
          <w:szCs w:val="18"/>
        </w:rPr>
        <w:t>?</w:t>
      </w:r>
    </w:p>
    <w:p w14:paraId="3AD8AD53" w14:textId="7B1C892B" w:rsidR="005742B4" w:rsidRPr="00D757C1" w:rsidRDefault="001F4530" w:rsidP="005742B4">
      <w:pPr>
        <w:rPr>
          <w:rFonts w:eastAsiaTheme="majorEastAsia" w:cstheme="majorBidi"/>
          <w:bCs/>
        </w:rPr>
      </w:pPr>
      <w:r w:rsidRPr="00D757C1">
        <w:rPr>
          <w:rFonts w:eastAsiaTheme="majorEastAsia" w:cstheme="majorBidi"/>
          <w:bCs/>
          <w:noProof/>
          <w:szCs w:val="18"/>
        </w:rPr>
        <mc:AlternateContent>
          <mc:Choice Requires="wps">
            <w:drawing>
              <wp:anchor distT="45720" distB="45720" distL="114300" distR="114300" simplePos="0" relativeHeight="251659264" behindDoc="0" locked="0" layoutInCell="1" allowOverlap="1" wp14:anchorId="2E7BE1B4" wp14:editId="64B9DABC">
                <wp:simplePos x="0" y="0"/>
                <wp:positionH relativeFrom="margin">
                  <wp:posOffset>3756025</wp:posOffset>
                </wp:positionH>
                <wp:positionV relativeFrom="paragraph">
                  <wp:posOffset>462915</wp:posOffset>
                </wp:positionV>
                <wp:extent cx="2677795" cy="201930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2019300"/>
                        </a:xfrm>
                        <a:prstGeom prst="rect">
                          <a:avLst/>
                        </a:prstGeom>
                        <a:solidFill>
                          <a:srgbClr val="002060"/>
                        </a:solidFill>
                        <a:ln w="9525">
                          <a:noFill/>
                          <a:miter lim="800000"/>
                          <a:headEnd/>
                          <a:tailEnd/>
                        </a:ln>
                      </wps:spPr>
                      <wps:txbx>
                        <w:txbxContent>
                          <w:p w14:paraId="0F222D31" w14:textId="77777777" w:rsidR="001F4530" w:rsidRPr="00F027D4" w:rsidRDefault="001F4530" w:rsidP="001F4530">
                            <w:pPr>
                              <w:rPr>
                                <w:b/>
                                <w:bCs/>
                                <w:sz w:val="28"/>
                                <w:szCs w:val="28"/>
                              </w:rPr>
                            </w:pPr>
                            <w:r w:rsidRPr="00F027D4">
                              <w:rPr>
                                <w:b/>
                                <w:bCs/>
                                <w:sz w:val="28"/>
                                <w:szCs w:val="28"/>
                              </w:rPr>
                              <w:t>At a glance</w:t>
                            </w:r>
                          </w:p>
                          <w:p w14:paraId="077D79B3" w14:textId="09590B6B" w:rsidR="00602D29" w:rsidRPr="00F027D4" w:rsidRDefault="00E46D05" w:rsidP="001F4530">
                            <w:pPr>
                              <w:rPr>
                                <w:sz w:val="28"/>
                                <w:szCs w:val="28"/>
                              </w:rPr>
                            </w:pPr>
                            <w:r w:rsidRPr="00E46D05">
                              <w:rPr>
                                <w:sz w:val="28"/>
                                <w:szCs w:val="28"/>
                              </w:rPr>
                              <w:t>The</w:t>
                            </w:r>
                            <w:r>
                              <w:rPr>
                                <w:sz w:val="28"/>
                                <w:szCs w:val="28"/>
                              </w:rPr>
                              <w:t xml:space="preserve"> Advance HE</w:t>
                            </w:r>
                            <w:r w:rsidRPr="00E46D05">
                              <w:rPr>
                                <w:sz w:val="28"/>
                                <w:szCs w:val="28"/>
                              </w:rPr>
                              <w:t xml:space="preserve"> </w:t>
                            </w:r>
                            <w:r w:rsidRPr="00E46D05">
                              <w:rPr>
                                <w:b/>
                                <w:sz w:val="28"/>
                                <w:szCs w:val="28"/>
                              </w:rPr>
                              <w:t xml:space="preserve">National Teaching Fellowship (NTF) Scheme </w:t>
                            </w:r>
                            <w:r w:rsidRPr="00E46D05">
                              <w:rPr>
                                <w:sz w:val="28"/>
                                <w:szCs w:val="28"/>
                              </w:rPr>
                              <w:t>celebrates and recognises individuals who have made an outstanding impact on student outcomes and the teaching profession in higher education.</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BE1B4" id="_x0000_s1027" type="#_x0000_t202" style="position:absolute;margin-left:295.75pt;margin-top:36.45pt;width:210.85pt;height: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" fillcolor="#002060" stroked="f">
                <v:textbox>
                  <w:txbxContent>
                    <w:p w14:paraId="0F222D31" w14:textId="77777777" w:rsidR="001F4530" w:rsidRPr="00F027D4" w:rsidRDefault="001F4530" w:rsidP="001F4530">
                      <w:pPr>
                        <w:rPr>
                          <w:b/>
                          <w:bCs/>
                          <w:sz w:val="28"/>
                          <w:szCs w:val="28"/>
                        </w:rPr>
                      </w:pPr>
                      <w:r w:rsidRPr="00F027D4">
                        <w:rPr>
                          <w:b/>
                          <w:bCs/>
                          <w:sz w:val="28"/>
                          <w:szCs w:val="28"/>
                        </w:rPr>
                        <w:t>At a glance</w:t>
                      </w:r>
                    </w:p>
                    <w:p w14:paraId="077D79B3" w14:textId="09590B6B" w:rsidR="00602D29" w:rsidRPr="00F027D4" w:rsidRDefault="00E46D05" w:rsidP="001F4530">
                      <w:pPr>
                        <w:rPr>
                          <w:sz w:val="28"/>
                          <w:szCs w:val="28"/>
                        </w:rPr>
                      </w:pPr>
                      <w:r w:rsidRPr="00E46D05">
                        <w:rPr>
                          <w:sz w:val="28"/>
                          <w:szCs w:val="28"/>
                        </w:rPr>
                        <w:t>The</w:t>
                      </w:r>
                      <w:r>
                        <w:rPr>
                          <w:sz w:val="28"/>
                          <w:szCs w:val="28"/>
                        </w:rPr>
                        <w:t xml:space="preserve"> Advance HE</w:t>
                      </w:r>
                      <w:r w:rsidRPr="00E46D05">
                        <w:rPr>
                          <w:sz w:val="28"/>
                          <w:szCs w:val="28"/>
                        </w:rPr>
                        <w:t xml:space="preserve"> </w:t>
                      </w:r>
                      <w:r w:rsidRPr="00E46D05">
                        <w:rPr>
                          <w:b/>
                          <w:sz w:val="28"/>
                          <w:szCs w:val="28"/>
                        </w:rPr>
                        <w:t xml:space="preserve">National Teaching Fellowship (NTF) Scheme </w:t>
                      </w:r>
                      <w:r w:rsidRPr="00E46D05">
                        <w:rPr>
                          <w:sz w:val="28"/>
                          <w:szCs w:val="28"/>
                        </w:rPr>
                        <w:t>celebrates and recognises individuals who have made an outstanding impact on student outcomes and the teaching profession in higher education.</w:t>
                      </w:r>
                      <w:r>
                        <w:rPr>
                          <w:sz w:val="28"/>
                          <w:szCs w:val="28"/>
                        </w:rPr>
                        <w:t xml:space="preserve"> </w:t>
                      </w:r>
                    </w:p>
                  </w:txbxContent>
                </v:textbox>
                <w10:wrap type="square" anchorx="margin"/>
              </v:shape>
            </w:pict>
          </mc:Fallback>
        </mc:AlternateContent>
      </w:r>
      <w:r w:rsidR="00171AA5" w:rsidRPr="00D757C1">
        <w:rPr>
          <w:rFonts w:eastAsiaTheme="majorEastAsia" w:cstheme="majorBidi"/>
          <w:bCs/>
          <w:noProof/>
          <w:szCs w:val="18"/>
        </w:rPr>
        <w:t>Colleagues</w:t>
      </w:r>
      <w:r w:rsidR="00171AA5" w:rsidRPr="00D757C1">
        <w:rPr>
          <w:sz w:val="20"/>
        </w:rPr>
        <w:t xml:space="preserve"> </w:t>
      </w:r>
      <w:r w:rsidR="00171AA5" w:rsidRPr="00D757C1">
        <w:t xml:space="preserve">who can clearly demonstrate having an outstanding impact on student outcomes and the teaching profession are encouraged </w:t>
      </w:r>
      <w:r w:rsidR="00E46F74" w:rsidRPr="00D757C1">
        <w:t>to apply</w:t>
      </w:r>
      <w:r w:rsidR="008D7D75" w:rsidRPr="00D757C1">
        <w:rPr>
          <w:rFonts w:eastAsiaTheme="majorEastAsia" w:cstheme="majorBidi"/>
          <w:bCs/>
        </w:rPr>
        <w:t>.</w:t>
      </w:r>
      <w:r w:rsidR="00E46F74" w:rsidRPr="00D757C1">
        <w:rPr>
          <w:rFonts w:eastAsiaTheme="majorEastAsia" w:cstheme="majorBidi"/>
          <w:bCs/>
        </w:rPr>
        <w:t xml:space="preserve"> HWU can submit up to three nominees.</w:t>
      </w:r>
      <w:r w:rsidR="00171AA5" w:rsidRPr="00D757C1">
        <w:rPr>
          <w:rFonts w:eastAsiaTheme="majorEastAsia" w:cstheme="majorBidi"/>
          <w:bCs/>
        </w:rPr>
        <w:t xml:space="preserve"> </w:t>
      </w:r>
      <w:r w:rsidR="00D757C1" w:rsidRPr="00D757C1">
        <w:rPr>
          <w:rFonts w:eastAsiaTheme="majorEastAsia" w:cstheme="majorBidi"/>
          <w:bCs/>
        </w:rPr>
        <w:t>Applicants</w:t>
      </w:r>
      <w:r w:rsidR="00171AA5" w:rsidRPr="00D757C1">
        <w:rPr>
          <w:rFonts w:eastAsiaTheme="majorEastAsia" w:cstheme="majorBidi"/>
          <w:bCs/>
        </w:rPr>
        <w:t xml:space="preserve"> must be</w:t>
      </w:r>
      <w:r w:rsidR="00171AA5" w:rsidRPr="00D757C1">
        <w:t xml:space="preserve"> teaching and/or supporting student learning. Staff can be nominated at any stage of their career</w:t>
      </w:r>
      <w:r w:rsidR="00E46F74" w:rsidRPr="00D757C1">
        <w:t xml:space="preserve"> and can be based on any </w:t>
      </w:r>
      <w:r w:rsidR="00171AA5" w:rsidRPr="00D757C1">
        <w:t>HWU campus</w:t>
      </w:r>
      <w:r w:rsidR="00E46F74" w:rsidRPr="00D757C1">
        <w:t xml:space="preserve">. </w:t>
      </w:r>
      <w:r w:rsidR="00D757C1" w:rsidRPr="00D757C1">
        <w:t xml:space="preserve">Applicants </w:t>
      </w:r>
      <w:r w:rsidR="00E46F74" w:rsidRPr="00D757C1">
        <w:t xml:space="preserve">must have Fellowship (any category) of the HEA. </w:t>
      </w:r>
      <w:r w:rsidR="00171AA5" w:rsidRPr="00D757C1">
        <w:t xml:space="preserve"> </w:t>
      </w:r>
    </w:p>
    <w:p w14:paraId="39282254" w14:textId="0A549C7F" w:rsidR="005742B4" w:rsidRPr="00171AA5" w:rsidRDefault="00B52A71" w:rsidP="005742B4">
      <w:pPr>
        <w:rPr>
          <w:i/>
          <w:iCs/>
          <w:sz w:val="36"/>
          <w:szCs w:val="40"/>
        </w:rPr>
      </w:pPr>
      <w:r w:rsidRPr="00171AA5">
        <w:rPr>
          <w:rFonts w:eastAsiaTheme="majorEastAsia" w:cstheme="majorBidi"/>
          <w:b/>
          <w:color w:val="0F243E" w:themeColor="text2" w:themeShade="80"/>
          <w:szCs w:val="18"/>
        </w:rPr>
        <w:t xml:space="preserve">What does </w:t>
      </w:r>
      <w:r w:rsidR="00AF7E02" w:rsidRPr="00171AA5">
        <w:rPr>
          <w:rFonts w:eastAsiaTheme="majorEastAsia" w:cstheme="majorBidi"/>
          <w:b/>
          <w:color w:val="0F243E" w:themeColor="text2" w:themeShade="80"/>
          <w:szCs w:val="18"/>
        </w:rPr>
        <w:t>applying to the Scheme involve</w:t>
      </w:r>
      <w:r w:rsidRPr="00171AA5">
        <w:rPr>
          <w:rFonts w:eastAsiaTheme="majorEastAsia" w:cstheme="majorBidi"/>
          <w:b/>
          <w:color w:val="0F243E" w:themeColor="text2" w:themeShade="80"/>
          <w:szCs w:val="18"/>
        </w:rPr>
        <w:t>?</w:t>
      </w:r>
    </w:p>
    <w:bookmarkEnd w:id="0"/>
    <w:bookmarkEnd w:id="1"/>
    <w:bookmarkEnd w:id="2"/>
    <w:p w14:paraId="595C1CE6" w14:textId="37CEAA4E" w:rsidR="0088654B" w:rsidRPr="00171AA5" w:rsidRDefault="0088654B" w:rsidP="0088654B">
      <w:p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National Teaching Fellows must demonstrate evidence of:</w:t>
      </w:r>
    </w:p>
    <w:p w14:paraId="3DCD7E85" w14:textId="77777777" w:rsidR="0088654B" w:rsidRPr="00171AA5"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Individual excellence: of enhancing and transforming student outcomes and/or the teaching profession, demonstrating impact commensurate with the individual’s context and the opportunities afforded by it.</w:t>
      </w:r>
    </w:p>
    <w:p w14:paraId="0F7B7B6D" w14:textId="261693F9" w:rsidR="0088654B" w:rsidRPr="00171AA5"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Raising the profile of excellence: of supporting colleagues and influencing support for student learning and/or the teaching profession; demonstrating impact and engagement beyond the nominee’s immediate role.</w:t>
      </w:r>
    </w:p>
    <w:p w14:paraId="02769981" w14:textId="77777777" w:rsidR="0088654B" w:rsidRDefault="0088654B" w:rsidP="0088654B">
      <w:pPr>
        <w:pStyle w:val="ListParagraph"/>
        <w:numPr>
          <w:ilvl w:val="0"/>
          <w:numId w:val="6"/>
        </w:numPr>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Developing excellence: of the nominee’s commitment to and impact of ongoing professional development with regard to teaching and learning and/or learning support.</w:t>
      </w:r>
    </w:p>
    <w:p w14:paraId="09B997B4" w14:textId="5737F55F" w:rsidR="00171AA5" w:rsidRPr="00171AA5" w:rsidRDefault="007B7ACE" w:rsidP="00171AA5">
      <w:pPr>
        <w:rPr>
          <w:rFonts w:eastAsiaTheme="majorEastAsia" w:cstheme="majorBidi"/>
          <w:bCs/>
          <w:color w:val="0F243E" w:themeColor="text2" w:themeShade="80"/>
          <w:szCs w:val="18"/>
        </w:rPr>
      </w:pPr>
      <w:r>
        <w:rPr>
          <w:rFonts w:eastAsiaTheme="majorEastAsia" w:cstheme="majorBidi"/>
          <w:bCs/>
          <w:color w:val="0F243E" w:themeColor="text2" w:themeShade="80"/>
          <w:szCs w:val="18"/>
        </w:rPr>
        <w:t>Applicants are required</w:t>
      </w:r>
      <w:r w:rsidR="00171AA5" w:rsidRPr="00171AA5">
        <w:rPr>
          <w:rFonts w:eastAsiaTheme="majorEastAsia" w:cstheme="majorBidi"/>
          <w:bCs/>
          <w:color w:val="0F243E" w:themeColor="text2" w:themeShade="80"/>
          <w:szCs w:val="18"/>
        </w:rPr>
        <w:t xml:space="preserve"> to describe their outstanding impact in relation to each of the award criteria plus an overarching Context Statement.</w:t>
      </w:r>
      <w:r>
        <w:rPr>
          <w:rFonts w:eastAsiaTheme="majorEastAsia" w:cstheme="majorBidi"/>
          <w:bCs/>
          <w:color w:val="0F243E" w:themeColor="text2" w:themeShade="80"/>
          <w:szCs w:val="18"/>
        </w:rPr>
        <w:t xml:space="preserve">  The expression of interest asks for a short version of this.  Selected nominees will be required to extend and develop this for their full</w:t>
      </w:r>
      <w:r w:rsidR="00D757C1">
        <w:rPr>
          <w:rFonts w:eastAsiaTheme="majorEastAsia" w:cstheme="majorBidi"/>
          <w:bCs/>
          <w:color w:val="0F243E" w:themeColor="text2" w:themeShade="80"/>
          <w:szCs w:val="18"/>
        </w:rPr>
        <w:t xml:space="preserve"> case</w:t>
      </w:r>
      <w:r>
        <w:rPr>
          <w:rFonts w:eastAsiaTheme="majorEastAsia" w:cstheme="majorBidi"/>
          <w:bCs/>
          <w:color w:val="0F243E" w:themeColor="text2" w:themeShade="80"/>
          <w:szCs w:val="18"/>
        </w:rPr>
        <w:t xml:space="preserve">. </w:t>
      </w:r>
    </w:p>
    <w:p w14:paraId="22A083CB" w14:textId="1AEBA369" w:rsidR="00B0755B" w:rsidRPr="00171AA5" w:rsidRDefault="00AF7E02" w:rsidP="0088654B">
      <w:pPr>
        <w:rPr>
          <w:rFonts w:eastAsiaTheme="majorEastAsia" w:cstheme="majorBidi"/>
          <w:b/>
          <w:color w:val="0F243E" w:themeColor="text2" w:themeShade="80"/>
          <w:szCs w:val="18"/>
        </w:rPr>
      </w:pPr>
      <w:r w:rsidRPr="00171AA5">
        <w:rPr>
          <w:rFonts w:eastAsiaTheme="majorEastAsia" w:cstheme="majorBidi"/>
          <w:b/>
          <w:color w:val="0F243E" w:themeColor="text2" w:themeShade="80"/>
          <w:szCs w:val="18"/>
        </w:rPr>
        <w:t>What is the timeline for submission?</w:t>
      </w:r>
    </w:p>
    <w:p w14:paraId="4C64F50E" w14:textId="67655763" w:rsidR="00824B3C" w:rsidRPr="00E46F74" w:rsidRDefault="002324AA" w:rsidP="007B7ACE">
      <w:pPr>
        <w:pStyle w:val="ListParagraph"/>
        <w:numPr>
          <w:ilvl w:val="0"/>
          <w:numId w:val="7"/>
        </w:numPr>
        <w:rPr>
          <w:rFonts w:eastAsiaTheme="majorEastAsia" w:cstheme="majorBidi"/>
          <w:bCs/>
          <w:i/>
          <w:color w:val="0F243E" w:themeColor="text2" w:themeShade="80"/>
          <w:szCs w:val="24"/>
        </w:rPr>
      </w:pPr>
      <w:r w:rsidRPr="00E46F74">
        <w:rPr>
          <w:rFonts w:eastAsiaTheme="majorEastAsia" w:cstheme="majorBidi"/>
          <w:bCs/>
          <w:color w:val="0F243E" w:themeColor="text2" w:themeShade="80"/>
          <w:szCs w:val="24"/>
        </w:rPr>
        <w:t xml:space="preserve">HWU NTF Information </w:t>
      </w:r>
      <w:r w:rsidR="00D757C1">
        <w:rPr>
          <w:rFonts w:eastAsiaTheme="majorEastAsia" w:cstheme="majorBidi"/>
          <w:bCs/>
          <w:color w:val="0F243E" w:themeColor="text2" w:themeShade="80"/>
          <w:szCs w:val="24"/>
        </w:rPr>
        <w:t>Meeting</w:t>
      </w:r>
      <w:r w:rsidR="00825A5B" w:rsidRPr="00E46F74">
        <w:rPr>
          <w:rFonts w:eastAsiaTheme="majorEastAsia" w:cstheme="majorBidi"/>
          <w:bCs/>
          <w:color w:val="0F243E" w:themeColor="text2" w:themeShade="80"/>
          <w:szCs w:val="24"/>
        </w:rPr>
        <w:t xml:space="preserve">: </w:t>
      </w:r>
      <w:r w:rsidRPr="00E46F74">
        <w:rPr>
          <w:rFonts w:eastAsiaTheme="majorEastAsia" w:cstheme="majorBidi"/>
          <w:bCs/>
          <w:i/>
          <w:color w:val="0F243E" w:themeColor="text2" w:themeShade="80"/>
          <w:szCs w:val="24"/>
        </w:rPr>
        <w:t>6</w:t>
      </w:r>
      <w:r w:rsidRPr="00E46F74">
        <w:rPr>
          <w:rFonts w:eastAsiaTheme="majorEastAsia" w:cstheme="majorBidi"/>
          <w:bCs/>
          <w:i/>
          <w:color w:val="0F243E" w:themeColor="text2" w:themeShade="80"/>
          <w:szCs w:val="24"/>
          <w:vertAlign w:val="superscript"/>
        </w:rPr>
        <w:t>th</w:t>
      </w:r>
      <w:r w:rsidRPr="00E46F74">
        <w:rPr>
          <w:rFonts w:eastAsiaTheme="majorEastAsia" w:cstheme="majorBidi"/>
          <w:bCs/>
          <w:i/>
          <w:color w:val="0F243E" w:themeColor="text2" w:themeShade="80"/>
          <w:szCs w:val="24"/>
        </w:rPr>
        <w:t xml:space="preserve"> December </w:t>
      </w:r>
      <w:r w:rsidRPr="00E46F74">
        <w:rPr>
          <w:rFonts w:eastAsiaTheme="majorEastAsia" w:cstheme="majorBidi"/>
          <w:bCs/>
          <w:i/>
          <w:iCs/>
          <w:color w:val="0F243E" w:themeColor="text2" w:themeShade="80"/>
          <w:szCs w:val="24"/>
        </w:rPr>
        <w:t>9am (UK time)</w:t>
      </w:r>
      <w:r w:rsidR="007B7ACE">
        <w:rPr>
          <w:rFonts w:eastAsiaTheme="majorEastAsia" w:cstheme="majorBidi"/>
          <w:bCs/>
          <w:i/>
          <w:iCs/>
          <w:color w:val="0F243E" w:themeColor="text2" w:themeShade="80"/>
          <w:szCs w:val="24"/>
        </w:rPr>
        <w:t xml:space="preserve"> Join the</w:t>
      </w:r>
      <w:r w:rsidRPr="00E46F74">
        <w:rPr>
          <w:rFonts w:eastAsiaTheme="majorEastAsia" w:cstheme="majorBidi"/>
          <w:bCs/>
          <w:i/>
          <w:iCs/>
          <w:color w:val="0F243E" w:themeColor="text2" w:themeShade="80"/>
          <w:szCs w:val="24"/>
        </w:rPr>
        <w:t xml:space="preserve"> </w:t>
      </w:r>
      <w:r w:rsidR="00D757C1">
        <w:rPr>
          <w:rFonts w:eastAsiaTheme="majorEastAsia" w:cstheme="majorBidi"/>
          <w:bCs/>
          <w:i/>
          <w:iCs/>
          <w:color w:val="0F243E" w:themeColor="text2" w:themeShade="80"/>
          <w:szCs w:val="24"/>
        </w:rPr>
        <w:t xml:space="preserve">online </w:t>
      </w:r>
      <w:r w:rsidRPr="007B7ACE">
        <w:rPr>
          <w:rFonts w:eastAsiaTheme="majorEastAsia" w:cstheme="majorBidi"/>
          <w:bCs/>
          <w:i/>
          <w:iCs/>
          <w:color w:val="0F243E" w:themeColor="text2" w:themeShade="80"/>
          <w:szCs w:val="24"/>
        </w:rPr>
        <w:t>Teams Meeting</w:t>
      </w:r>
      <w:r w:rsidR="007B7ACE" w:rsidRPr="007B7ACE">
        <w:rPr>
          <w:rFonts w:eastAsiaTheme="majorEastAsia" w:cstheme="majorBidi"/>
          <w:bCs/>
          <w:i/>
          <w:iCs/>
          <w:color w:val="0F243E" w:themeColor="text2" w:themeShade="80"/>
          <w:szCs w:val="24"/>
        </w:rPr>
        <w:t xml:space="preserve"> </w:t>
      </w:r>
      <w:hyperlink r:id="rId11" w:history="1">
        <w:r w:rsidR="007B7ACE" w:rsidRPr="007B7ACE">
          <w:rPr>
            <w:rStyle w:val="Hyperlink"/>
            <w:rFonts w:eastAsiaTheme="majorEastAsia" w:cstheme="majorBidi"/>
            <w:bCs/>
            <w:i/>
            <w:szCs w:val="24"/>
          </w:rPr>
          <w:t>here.</w:t>
        </w:r>
      </w:hyperlink>
      <w:r w:rsidR="007B7ACE">
        <w:rPr>
          <w:rFonts w:eastAsiaTheme="majorEastAsia" w:cstheme="majorBidi"/>
          <w:bCs/>
          <w:i/>
          <w:color w:val="0F243E" w:themeColor="text2" w:themeShade="80"/>
          <w:szCs w:val="24"/>
        </w:rPr>
        <w:t xml:space="preserve"> </w:t>
      </w:r>
    </w:p>
    <w:p w14:paraId="35FF36E2" w14:textId="1A259BD4" w:rsidR="00B96432" w:rsidRPr="00E46F74" w:rsidRDefault="002324AA" w:rsidP="00E46F74">
      <w:pPr>
        <w:pStyle w:val="ListParagraph"/>
        <w:numPr>
          <w:ilvl w:val="0"/>
          <w:numId w:val="7"/>
        </w:numPr>
        <w:rPr>
          <w:rFonts w:eastAsiaTheme="majorEastAsia" w:cstheme="majorBidi"/>
          <w:bCs/>
          <w:color w:val="0F243E" w:themeColor="text2" w:themeShade="80"/>
          <w:szCs w:val="24"/>
        </w:rPr>
      </w:pPr>
      <w:r w:rsidRPr="00E46F74">
        <w:rPr>
          <w:rFonts w:eastAsiaTheme="majorEastAsia" w:cstheme="majorBidi"/>
          <w:bCs/>
          <w:color w:val="0F243E" w:themeColor="text2" w:themeShade="80"/>
          <w:szCs w:val="24"/>
        </w:rPr>
        <w:t>Expressions of Interest Submission Deadline</w:t>
      </w:r>
      <w:r w:rsidR="000D11D7" w:rsidRPr="00E46F74">
        <w:rPr>
          <w:rFonts w:eastAsiaTheme="majorEastAsia" w:cstheme="majorBidi"/>
          <w:bCs/>
          <w:color w:val="0F243E" w:themeColor="text2" w:themeShade="80"/>
          <w:szCs w:val="24"/>
        </w:rPr>
        <w:t xml:space="preserve">: </w:t>
      </w:r>
      <w:r w:rsidRPr="00E46F74">
        <w:rPr>
          <w:rFonts w:eastAsiaTheme="majorEastAsia" w:cstheme="majorBidi"/>
          <w:bCs/>
          <w:color w:val="0F243E" w:themeColor="text2" w:themeShade="80"/>
          <w:szCs w:val="24"/>
        </w:rPr>
        <w:t>6</w:t>
      </w:r>
      <w:r w:rsidRPr="00E46F74">
        <w:rPr>
          <w:rFonts w:eastAsiaTheme="majorEastAsia" w:cstheme="majorBidi"/>
          <w:bCs/>
          <w:color w:val="0F243E" w:themeColor="text2" w:themeShade="80"/>
          <w:szCs w:val="24"/>
          <w:vertAlign w:val="superscript"/>
        </w:rPr>
        <w:t>th</w:t>
      </w:r>
      <w:r w:rsidRPr="00E46F74">
        <w:rPr>
          <w:rFonts w:eastAsiaTheme="majorEastAsia" w:cstheme="majorBidi"/>
          <w:bCs/>
          <w:color w:val="0F243E" w:themeColor="text2" w:themeShade="80"/>
          <w:szCs w:val="24"/>
        </w:rPr>
        <w:t xml:space="preserve"> </w:t>
      </w:r>
      <w:r w:rsidRPr="00E46F74">
        <w:rPr>
          <w:rFonts w:eastAsiaTheme="majorEastAsia" w:cstheme="majorBidi"/>
          <w:bCs/>
          <w:i/>
          <w:iCs/>
          <w:color w:val="0F243E" w:themeColor="text2" w:themeShade="80"/>
          <w:szCs w:val="24"/>
        </w:rPr>
        <w:t>January 2020</w:t>
      </w:r>
    </w:p>
    <w:p w14:paraId="4284D63F" w14:textId="2AD29B3C" w:rsidR="005D2A7D" w:rsidRPr="00E46F74" w:rsidRDefault="002324AA" w:rsidP="00E46F74">
      <w:pPr>
        <w:pStyle w:val="ListParagraph"/>
        <w:numPr>
          <w:ilvl w:val="0"/>
          <w:numId w:val="7"/>
        </w:numPr>
        <w:rPr>
          <w:rFonts w:eastAsiaTheme="majorEastAsia" w:cstheme="majorBidi"/>
          <w:bCs/>
          <w:color w:val="0F243E" w:themeColor="text2" w:themeShade="80"/>
          <w:szCs w:val="24"/>
        </w:rPr>
      </w:pPr>
      <w:r w:rsidRPr="00E46F74">
        <w:rPr>
          <w:rFonts w:eastAsiaTheme="majorEastAsia" w:cstheme="majorBidi"/>
          <w:bCs/>
          <w:color w:val="0F243E" w:themeColor="text2" w:themeShade="80"/>
          <w:szCs w:val="24"/>
        </w:rPr>
        <w:t xml:space="preserve">Notification of HWU </w:t>
      </w:r>
      <w:r w:rsidR="007B7ACE">
        <w:rPr>
          <w:rFonts w:eastAsiaTheme="majorEastAsia" w:cstheme="majorBidi"/>
          <w:bCs/>
          <w:color w:val="0F243E" w:themeColor="text2" w:themeShade="80"/>
          <w:szCs w:val="24"/>
        </w:rPr>
        <w:t>nominee outcome</w:t>
      </w:r>
      <w:r w:rsidR="005D2A7D" w:rsidRPr="00E46F74">
        <w:rPr>
          <w:rFonts w:eastAsiaTheme="majorEastAsia" w:cstheme="majorBidi"/>
          <w:bCs/>
          <w:color w:val="0F243E" w:themeColor="text2" w:themeShade="80"/>
          <w:szCs w:val="24"/>
        </w:rPr>
        <w:t xml:space="preserve">: </w:t>
      </w:r>
      <w:r w:rsidR="007B7ACE">
        <w:rPr>
          <w:rFonts w:eastAsiaTheme="majorEastAsia" w:cstheme="majorBidi"/>
          <w:bCs/>
          <w:color w:val="0F243E" w:themeColor="text2" w:themeShade="80"/>
          <w:szCs w:val="24"/>
        </w:rPr>
        <w:t xml:space="preserve">w/c </w:t>
      </w:r>
      <w:r w:rsidRPr="00E46F74">
        <w:rPr>
          <w:rFonts w:eastAsiaTheme="majorEastAsia" w:cstheme="majorBidi"/>
          <w:bCs/>
          <w:i/>
          <w:iCs/>
          <w:color w:val="0F243E" w:themeColor="text2" w:themeShade="80"/>
          <w:szCs w:val="24"/>
        </w:rPr>
        <w:t>13</w:t>
      </w:r>
      <w:r w:rsidRPr="00E46F74">
        <w:rPr>
          <w:rFonts w:eastAsiaTheme="majorEastAsia" w:cstheme="majorBidi"/>
          <w:bCs/>
          <w:i/>
          <w:iCs/>
          <w:color w:val="0F243E" w:themeColor="text2" w:themeShade="80"/>
          <w:szCs w:val="24"/>
          <w:vertAlign w:val="superscript"/>
        </w:rPr>
        <w:t>th</w:t>
      </w:r>
      <w:r w:rsidRPr="00E46F74">
        <w:rPr>
          <w:rFonts w:eastAsiaTheme="majorEastAsia" w:cstheme="majorBidi"/>
          <w:bCs/>
          <w:i/>
          <w:iCs/>
          <w:color w:val="0F243E" w:themeColor="text2" w:themeShade="80"/>
          <w:szCs w:val="24"/>
        </w:rPr>
        <w:t xml:space="preserve"> January 2020</w:t>
      </w:r>
    </w:p>
    <w:p w14:paraId="5589A43C" w14:textId="6E538935" w:rsidR="002324AA" w:rsidRPr="00E46F74" w:rsidRDefault="002324AA" w:rsidP="00E46F74">
      <w:pPr>
        <w:pStyle w:val="ListParagraph"/>
        <w:numPr>
          <w:ilvl w:val="0"/>
          <w:numId w:val="7"/>
        </w:numPr>
        <w:rPr>
          <w:rFonts w:eastAsiaTheme="majorEastAsia" w:cstheme="majorBidi"/>
          <w:bCs/>
          <w:color w:val="0F243E" w:themeColor="text2" w:themeShade="80"/>
          <w:szCs w:val="24"/>
        </w:rPr>
      </w:pPr>
      <w:r w:rsidRPr="00E46F74">
        <w:rPr>
          <w:rFonts w:eastAsiaTheme="majorEastAsia" w:cstheme="majorBidi"/>
          <w:bCs/>
          <w:iCs/>
          <w:color w:val="0F243E" w:themeColor="text2" w:themeShade="80"/>
          <w:szCs w:val="24"/>
        </w:rPr>
        <w:t xml:space="preserve">Association of National Teaching Fellows </w:t>
      </w:r>
      <w:r w:rsidR="007B7ACE">
        <w:rPr>
          <w:rFonts w:eastAsiaTheme="majorEastAsia" w:cstheme="majorBidi"/>
          <w:bCs/>
          <w:iCs/>
          <w:color w:val="0F243E" w:themeColor="text2" w:themeShade="80"/>
          <w:szCs w:val="24"/>
        </w:rPr>
        <w:t xml:space="preserve">Information </w:t>
      </w:r>
      <w:r w:rsidRPr="00E46F74">
        <w:rPr>
          <w:rFonts w:eastAsiaTheme="majorEastAsia" w:cstheme="majorBidi"/>
          <w:bCs/>
          <w:iCs/>
          <w:color w:val="0F243E" w:themeColor="text2" w:themeShade="80"/>
          <w:szCs w:val="24"/>
        </w:rPr>
        <w:t>Event:</w:t>
      </w:r>
      <w:r w:rsidRPr="00E46F74">
        <w:rPr>
          <w:rFonts w:eastAsiaTheme="majorEastAsia" w:cstheme="majorBidi"/>
          <w:bCs/>
          <w:i/>
          <w:iCs/>
          <w:color w:val="0F243E" w:themeColor="text2" w:themeShade="80"/>
          <w:szCs w:val="24"/>
        </w:rPr>
        <w:t xml:space="preserve"> 21</w:t>
      </w:r>
      <w:r w:rsidRPr="00E46F74">
        <w:rPr>
          <w:rFonts w:eastAsiaTheme="majorEastAsia" w:cstheme="majorBidi"/>
          <w:bCs/>
          <w:i/>
          <w:iCs/>
          <w:color w:val="0F243E" w:themeColor="text2" w:themeShade="80"/>
          <w:szCs w:val="24"/>
          <w:vertAlign w:val="superscript"/>
        </w:rPr>
        <w:t>st</w:t>
      </w:r>
      <w:r w:rsidRPr="00E46F74">
        <w:rPr>
          <w:rFonts w:eastAsiaTheme="majorEastAsia" w:cstheme="majorBidi"/>
          <w:bCs/>
          <w:i/>
          <w:iCs/>
          <w:color w:val="0F243E" w:themeColor="text2" w:themeShade="80"/>
          <w:szCs w:val="24"/>
        </w:rPr>
        <w:t xml:space="preserve"> January, Edinburgh Napier University. </w:t>
      </w:r>
    </w:p>
    <w:p w14:paraId="5A3FFC6E" w14:textId="72139DC2" w:rsidR="002324AA" w:rsidRPr="00E46F74" w:rsidRDefault="007B7ACE" w:rsidP="00E46F74">
      <w:pPr>
        <w:pStyle w:val="ListParagraph"/>
        <w:numPr>
          <w:ilvl w:val="0"/>
          <w:numId w:val="7"/>
        </w:numPr>
        <w:rPr>
          <w:rFonts w:eastAsiaTheme="majorEastAsia" w:cstheme="majorBidi"/>
          <w:bCs/>
          <w:color w:val="0F243E" w:themeColor="text2" w:themeShade="80"/>
          <w:szCs w:val="24"/>
        </w:rPr>
      </w:pPr>
      <w:r>
        <w:rPr>
          <w:rFonts w:eastAsiaTheme="majorEastAsia" w:cstheme="majorBidi"/>
          <w:bCs/>
          <w:iCs/>
          <w:color w:val="0F243E" w:themeColor="text2" w:themeShade="80"/>
          <w:szCs w:val="24"/>
        </w:rPr>
        <w:t xml:space="preserve">Final Submission of full case </w:t>
      </w:r>
      <w:r w:rsidR="002324AA" w:rsidRPr="00E46F74">
        <w:rPr>
          <w:rFonts w:eastAsiaTheme="majorEastAsia" w:cstheme="majorBidi"/>
          <w:bCs/>
          <w:iCs/>
          <w:color w:val="0F243E" w:themeColor="text2" w:themeShade="80"/>
          <w:szCs w:val="24"/>
        </w:rPr>
        <w:t xml:space="preserve">due from Nominees: </w:t>
      </w:r>
      <w:r w:rsidR="002324AA" w:rsidRPr="00E46F74">
        <w:rPr>
          <w:rFonts w:eastAsiaTheme="majorEastAsia" w:cstheme="majorBidi"/>
          <w:bCs/>
          <w:i/>
          <w:iCs/>
          <w:color w:val="0F243E" w:themeColor="text2" w:themeShade="80"/>
          <w:szCs w:val="24"/>
        </w:rPr>
        <w:t>6</w:t>
      </w:r>
      <w:r w:rsidR="002324AA" w:rsidRPr="00E46F74">
        <w:rPr>
          <w:rFonts w:eastAsiaTheme="majorEastAsia" w:cstheme="majorBidi"/>
          <w:bCs/>
          <w:i/>
          <w:iCs/>
          <w:color w:val="0F243E" w:themeColor="text2" w:themeShade="80"/>
          <w:szCs w:val="24"/>
          <w:vertAlign w:val="superscript"/>
        </w:rPr>
        <w:t>th</w:t>
      </w:r>
      <w:r w:rsidR="002324AA" w:rsidRPr="00E46F74">
        <w:rPr>
          <w:rFonts w:eastAsiaTheme="majorEastAsia" w:cstheme="majorBidi"/>
          <w:bCs/>
          <w:i/>
          <w:iCs/>
          <w:color w:val="0F243E" w:themeColor="text2" w:themeShade="80"/>
          <w:szCs w:val="24"/>
        </w:rPr>
        <w:t xml:space="preserve"> March 2020</w:t>
      </w:r>
    </w:p>
    <w:p w14:paraId="1FC05306" w14:textId="7DC72489" w:rsidR="000457F6" w:rsidRPr="00171AA5" w:rsidRDefault="00AF7E02" w:rsidP="005125E9">
      <w:pPr>
        <w:tabs>
          <w:tab w:val="left" w:pos="9306"/>
        </w:tabs>
        <w:rPr>
          <w:rFonts w:eastAsiaTheme="majorEastAsia" w:cstheme="majorBidi"/>
          <w:b/>
          <w:color w:val="0F243E" w:themeColor="text2" w:themeShade="80"/>
          <w:sz w:val="24"/>
          <w:szCs w:val="20"/>
        </w:rPr>
      </w:pPr>
      <w:r w:rsidRPr="00171AA5">
        <w:rPr>
          <w:rFonts w:eastAsiaTheme="majorEastAsia" w:cstheme="majorBidi"/>
          <w:b/>
          <w:color w:val="0F243E" w:themeColor="text2" w:themeShade="80"/>
          <w:szCs w:val="18"/>
        </w:rPr>
        <w:t xml:space="preserve">Who can support me in the nomination process? </w:t>
      </w:r>
    </w:p>
    <w:p w14:paraId="0E6839AC" w14:textId="19B8B267" w:rsidR="0088654B" w:rsidRPr="00171AA5" w:rsidRDefault="0088654B" w:rsidP="005125E9">
      <w:pPr>
        <w:tabs>
          <w:tab w:val="left" w:pos="9306"/>
        </w:tabs>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 xml:space="preserve">Further </w:t>
      </w:r>
      <w:r w:rsidR="00E46F74" w:rsidRPr="00171AA5">
        <w:rPr>
          <w:rFonts w:eastAsiaTheme="majorEastAsia" w:cstheme="majorBidi"/>
          <w:bCs/>
          <w:color w:val="0F243E" w:themeColor="text2" w:themeShade="80"/>
          <w:szCs w:val="18"/>
        </w:rPr>
        <w:t xml:space="preserve">details </w:t>
      </w:r>
      <w:r w:rsidR="00E46F74">
        <w:rPr>
          <w:rFonts w:eastAsiaTheme="majorEastAsia" w:cstheme="majorBidi"/>
          <w:bCs/>
          <w:color w:val="0F243E" w:themeColor="text2" w:themeShade="80"/>
          <w:szCs w:val="18"/>
        </w:rPr>
        <w:t xml:space="preserve">about the NTF Scheme </w:t>
      </w:r>
      <w:r w:rsidRPr="00171AA5">
        <w:rPr>
          <w:rFonts w:eastAsiaTheme="majorEastAsia" w:cstheme="majorBidi"/>
          <w:bCs/>
          <w:color w:val="0F243E" w:themeColor="text2" w:themeShade="80"/>
          <w:szCs w:val="18"/>
        </w:rPr>
        <w:t xml:space="preserve">can be found </w:t>
      </w:r>
      <w:hyperlink r:id="rId12" w:history="1">
        <w:r w:rsidR="007B7ACE" w:rsidRPr="007B7ACE">
          <w:rPr>
            <w:rStyle w:val="Hyperlink"/>
            <w:rFonts w:eastAsiaTheme="majorEastAsia" w:cstheme="majorBidi"/>
            <w:bCs/>
            <w:szCs w:val="18"/>
          </w:rPr>
          <w:t>here</w:t>
        </w:r>
      </w:hyperlink>
      <w:r w:rsidR="007B7ACE">
        <w:rPr>
          <w:rFonts w:eastAsiaTheme="majorEastAsia" w:cstheme="majorBidi"/>
          <w:bCs/>
          <w:color w:val="0F243E" w:themeColor="text2" w:themeShade="80"/>
          <w:szCs w:val="18"/>
        </w:rPr>
        <w:t>.</w:t>
      </w:r>
    </w:p>
    <w:p w14:paraId="7F752448" w14:textId="7EC6A82E" w:rsidR="000806B1" w:rsidRDefault="0074294B" w:rsidP="00E46F74">
      <w:pPr>
        <w:tabs>
          <w:tab w:val="left" w:pos="9306"/>
        </w:tabs>
        <w:rPr>
          <w:rFonts w:eastAsiaTheme="majorEastAsia" w:cstheme="majorBidi"/>
          <w:bCs/>
          <w:color w:val="0F243E" w:themeColor="text2" w:themeShade="80"/>
          <w:szCs w:val="18"/>
        </w:rPr>
      </w:pPr>
      <w:r w:rsidRPr="00171AA5">
        <w:rPr>
          <w:rFonts w:eastAsiaTheme="majorEastAsia" w:cstheme="majorBidi"/>
          <w:bCs/>
          <w:color w:val="0F243E" w:themeColor="text2" w:themeShade="80"/>
          <w:szCs w:val="18"/>
        </w:rPr>
        <w:t xml:space="preserve">To </w:t>
      </w:r>
      <w:r w:rsidR="00B40E19" w:rsidRPr="00171AA5">
        <w:rPr>
          <w:rFonts w:eastAsiaTheme="majorEastAsia" w:cstheme="majorBidi"/>
          <w:bCs/>
          <w:color w:val="0F243E" w:themeColor="text2" w:themeShade="80"/>
          <w:szCs w:val="18"/>
        </w:rPr>
        <w:t>find out more</w:t>
      </w:r>
      <w:r w:rsidR="0088654B" w:rsidRPr="00171AA5">
        <w:rPr>
          <w:rFonts w:eastAsiaTheme="majorEastAsia" w:cstheme="majorBidi"/>
          <w:bCs/>
          <w:color w:val="0F243E" w:themeColor="text2" w:themeShade="80"/>
          <w:szCs w:val="18"/>
        </w:rPr>
        <w:t xml:space="preserve"> about the HWU nomination process and the support available to help with applications </w:t>
      </w:r>
      <w:r w:rsidR="00B40E19" w:rsidRPr="00171AA5">
        <w:rPr>
          <w:rFonts w:eastAsiaTheme="majorEastAsia" w:cstheme="majorBidi"/>
          <w:bCs/>
          <w:color w:val="0F243E" w:themeColor="text2" w:themeShade="80"/>
          <w:szCs w:val="18"/>
        </w:rPr>
        <w:t xml:space="preserve">contact </w:t>
      </w:r>
      <w:r w:rsidR="00AF7E02" w:rsidRPr="00171AA5">
        <w:rPr>
          <w:rFonts w:eastAsiaTheme="majorEastAsia" w:cstheme="majorBidi"/>
          <w:bCs/>
          <w:color w:val="0F243E" w:themeColor="text2" w:themeShade="80"/>
          <w:szCs w:val="18"/>
        </w:rPr>
        <w:t xml:space="preserve">Prof Martha Caddell, HWU </w:t>
      </w:r>
      <w:r w:rsidR="00B40E19" w:rsidRPr="00171AA5">
        <w:rPr>
          <w:rFonts w:eastAsiaTheme="majorEastAsia" w:cstheme="majorBidi"/>
          <w:bCs/>
          <w:color w:val="0F243E" w:themeColor="text2" w:themeShade="80"/>
          <w:szCs w:val="18"/>
        </w:rPr>
        <w:t>Learning and Teaching Academy (</w:t>
      </w:r>
      <w:hyperlink r:id="rId13" w:history="1">
        <w:r w:rsidR="00E46D05" w:rsidRPr="00171AA5">
          <w:rPr>
            <w:rStyle w:val="Hyperlink"/>
            <w:rFonts w:eastAsiaTheme="majorEastAsia" w:cstheme="majorBidi"/>
            <w:bCs/>
            <w:szCs w:val="18"/>
          </w:rPr>
          <w:t>m.caddell@hw.ac.uk</w:t>
        </w:r>
      </w:hyperlink>
      <w:r w:rsidR="00C9158A" w:rsidRPr="00171AA5">
        <w:rPr>
          <w:rFonts w:eastAsiaTheme="majorEastAsia" w:cstheme="majorBidi"/>
          <w:bCs/>
          <w:color w:val="0F243E" w:themeColor="text2" w:themeShade="80"/>
          <w:szCs w:val="18"/>
        </w:rPr>
        <w:t xml:space="preserve">, </w:t>
      </w:r>
      <w:r w:rsidR="000806B1" w:rsidRPr="00171AA5">
        <w:rPr>
          <w:rFonts w:eastAsiaTheme="majorEastAsia" w:cstheme="majorBidi"/>
          <w:bCs/>
          <w:color w:val="0F243E" w:themeColor="text2" w:themeShade="80"/>
          <w:szCs w:val="18"/>
        </w:rPr>
        <w:t>0131 451 3712</w:t>
      </w:r>
      <w:r w:rsidR="00B40E19" w:rsidRPr="00171AA5">
        <w:rPr>
          <w:rFonts w:eastAsiaTheme="majorEastAsia" w:cstheme="majorBidi"/>
          <w:bCs/>
          <w:color w:val="0F243E" w:themeColor="text2" w:themeShade="80"/>
          <w:szCs w:val="18"/>
        </w:rPr>
        <w:t>)</w:t>
      </w:r>
      <w:r w:rsidR="00E46F74">
        <w:rPr>
          <w:rFonts w:eastAsiaTheme="majorEastAsia" w:cstheme="majorBidi"/>
          <w:bCs/>
          <w:color w:val="0F243E" w:themeColor="text2" w:themeShade="80"/>
          <w:szCs w:val="18"/>
        </w:rPr>
        <w:t xml:space="preserve">. </w:t>
      </w:r>
    </w:p>
    <w:p w14:paraId="37FAC6F1" w14:textId="77777777" w:rsidR="00E46F74" w:rsidRDefault="00E46F74" w:rsidP="00E46F74">
      <w:pPr>
        <w:jc w:val="right"/>
        <w:rPr>
          <w:i/>
          <w:iCs/>
          <w:sz w:val="40"/>
          <w:szCs w:val="40"/>
        </w:rPr>
      </w:pPr>
      <w:r w:rsidRPr="005D459F">
        <w:rPr>
          <w:i/>
          <w:iCs/>
          <w:noProof/>
          <w:sz w:val="36"/>
          <w:szCs w:val="36"/>
        </w:rPr>
        <w:lastRenderedPageBreak/>
        <mc:AlternateContent>
          <mc:Choice Requires="wps">
            <w:drawing>
              <wp:anchor distT="0" distB="0" distL="114300" distR="114300" simplePos="0" relativeHeight="251661312" behindDoc="1" locked="0" layoutInCell="1" allowOverlap="1" wp14:anchorId="14214DCD" wp14:editId="5CB27FD9">
                <wp:simplePos x="0" y="0"/>
                <wp:positionH relativeFrom="page">
                  <wp:align>left</wp:align>
                </wp:positionH>
                <wp:positionV relativeFrom="paragraph">
                  <wp:posOffset>-914303</wp:posOffset>
                </wp:positionV>
                <wp:extent cx="7554351" cy="2117188"/>
                <wp:effectExtent l="0" t="0" r="8890" b="0"/>
                <wp:wrapNone/>
                <wp:docPr id="6" name="Rectangle 6"/>
                <wp:cNvGraphicFramePr/>
                <a:graphic xmlns:a="http://schemas.openxmlformats.org/drawingml/2006/main">
                  <a:graphicData uri="http://schemas.microsoft.com/office/word/2010/wordprocessingShape">
                    <wps:wsp>
                      <wps:cNvSpPr/>
                      <wps:spPr>
                        <a:xfrm>
                          <a:off x="0" y="0"/>
                          <a:ext cx="7554351" cy="2117188"/>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A634" id="Rectangle 6" o:spid="_x0000_s1026" style="position:absolute;margin-left:0;margin-top:-1in;width:594.85pt;height:166.7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" fillcolor="#002060" stroked="f" strokeweight="2pt">
                <w10:wrap anchorx="page"/>
              </v:rect>
            </w:pict>
          </mc:Fallback>
        </mc:AlternateContent>
      </w:r>
      <w:r w:rsidRPr="00492877">
        <w:rPr>
          <w:bCs/>
          <w:i/>
          <w:iCs/>
          <w:sz w:val="40"/>
          <w:szCs w:val="40"/>
        </w:rPr>
        <w:t xml:space="preserve"> </w:t>
      </w:r>
      <w:r w:rsidRPr="00492877">
        <w:rPr>
          <w:i/>
          <w:iCs/>
          <w:noProof/>
          <w:sz w:val="40"/>
          <w:szCs w:val="40"/>
        </w:rPr>
        <w:drawing>
          <wp:inline distT="0" distB="0" distL="0" distR="0" wp14:anchorId="46DF8185" wp14:editId="0778B56B">
            <wp:extent cx="3125673" cy="780757"/>
            <wp:effectExtent l="0" t="0" r="0" b="63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8660" cy="801486"/>
                    </a:xfrm>
                    <a:prstGeom prst="rect">
                      <a:avLst/>
                    </a:prstGeom>
                  </pic:spPr>
                </pic:pic>
              </a:graphicData>
            </a:graphic>
          </wp:inline>
        </w:drawing>
      </w:r>
      <w:r w:rsidRPr="005D459F">
        <w:rPr>
          <w:rFonts w:eastAsiaTheme="majorEastAsia" w:cstheme="majorBidi"/>
          <w:bCs/>
          <w:i/>
          <w:iCs/>
          <w:noProof/>
          <w:color w:val="0F243E" w:themeColor="text2" w:themeShade="80"/>
          <w:sz w:val="24"/>
          <w:szCs w:val="18"/>
        </w:rPr>
        <mc:AlternateContent>
          <mc:Choice Requires="wps">
            <w:drawing>
              <wp:anchor distT="45720" distB="45720" distL="114300" distR="114300" simplePos="0" relativeHeight="251662336" behindDoc="0" locked="0" layoutInCell="1" allowOverlap="1" wp14:anchorId="3CD48524" wp14:editId="4004838E">
                <wp:simplePos x="0" y="0"/>
                <wp:positionH relativeFrom="column">
                  <wp:posOffset>-293565</wp:posOffset>
                </wp:positionH>
                <wp:positionV relativeFrom="paragraph">
                  <wp:posOffset>488</wp:posOffset>
                </wp:positionV>
                <wp:extent cx="2630170" cy="1404620"/>
                <wp:effectExtent l="0" t="0" r="0" b="82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04620"/>
                        </a:xfrm>
                        <a:prstGeom prst="rect">
                          <a:avLst/>
                        </a:prstGeom>
                        <a:solidFill>
                          <a:srgbClr val="002060"/>
                        </a:solidFill>
                        <a:ln w="9525">
                          <a:noFill/>
                          <a:miter lim="800000"/>
                          <a:headEnd/>
                          <a:tailEnd/>
                        </a:ln>
                      </wps:spPr>
                      <wps:txbx>
                        <w:txbxContent>
                          <w:p w14:paraId="24E31DCB" w14:textId="77777777" w:rsidR="00E46F74" w:rsidRPr="00543752" w:rsidRDefault="00E46F74" w:rsidP="00E46F74">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D48524" id="_x0000_s1028" type="#_x0000_t202" style="position:absolute;left:0;text-align:left;margin-left:-23.1pt;margin-top:.05pt;width:207.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" fillcolor="#002060" stroked="f">
                <v:textbox style="mso-fit-shape-to-text:t">
                  <w:txbxContent>
                    <w:p w14:paraId="24E31DCB" w14:textId="77777777" w:rsidR="00E46F74" w:rsidRPr="00543752" w:rsidRDefault="00E46F74" w:rsidP="00E46F74">
                      <w:pPr>
                        <w:rPr>
                          <w:color w:val="FFFFFF" w:themeColor="background1"/>
                          <w:sz w:val="24"/>
                          <w:szCs w:val="24"/>
                        </w:rPr>
                      </w:pPr>
                      <w:r w:rsidRPr="00543752">
                        <w:rPr>
                          <w:rFonts w:eastAsiaTheme="majorEastAsia" w:cstheme="majorBidi"/>
                          <w:b/>
                          <w:bCs/>
                          <w:i/>
                          <w:iCs/>
                          <w:color w:val="FFFFFF" w:themeColor="background1"/>
                          <w:sz w:val="40"/>
                          <w:szCs w:val="40"/>
                        </w:rPr>
                        <w:t>Inspiring Leadership in Learning and Teaching</w:t>
                      </w:r>
                    </w:p>
                  </w:txbxContent>
                </v:textbox>
                <w10:wrap type="square"/>
              </v:shape>
            </w:pict>
          </mc:Fallback>
        </mc:AlternateContent>
      </w:r>
    </w:p>
    <w:p w14:paraId="2AAEEF5B" w14:textId="77777777" w:rsidR="00E46F74" w:rsidRDefault="00E46F74" w:rsidP="00E46F74">
      <w:pPr>
        <w:rPr>
          <w:i/>
          <w:iCs/>
          <w:sz w:val="40"/>
          <w:szCs w:val="40"/>
        </w:rPr>
      </w:pPr>
    </w:p>
    <w:p w14:paraId="15C3A3E0" w14:textId="77777777" w:rsidR="007B7ACE" w:rsidRDefault="007B7ACE" w:rsidP="00E46F74">
      <w:pPr>
        <w:rPr>
          <w:rFonts w:eastAsiaTheme="majorEastAsia" w:cstheme="majorBidi"/>
          <w:b/>
          <w:color w:val="0F243E" w:themeColor="text2" w:themeShade="80"/>
          <w:sz w:val="40"/>
          <w:szCs w:val="28"/>
        </w:rPr>
      </w:pPr>
    </w:p>
    <w:p w14:paraId="5B9CCB6D" w14:textId="77777777" w:rsidR="00E46F74" w:rsidRPr="00171AA5" w:rsidRDefault="00E46F74" w:rsidP="00E46F74">
      <w:pPr>
        <w:rPr>
          <w:i/>
          <w:iCs/>
          <w:sz w:val="40"/>
          <w:szCs w:val="40"/>
        </w:rPr>
      </w:pPr>
      <w:r>
        <w:rPr>
          <w:rFonts w:eastAsiaTheme="majorEastAsia" w:cstheme="majorBidi"/>
          <w:b/>
          <w:color w:val="0F243E" w:themeColor="text2" w:themeShade="80"/>
          <w:sz w:val="40"/>
          <w:szCs w:val="28"/>
        </w:rPr>
        <w:t>National Teaching Fellowship Scheme</w:t>
      </w:r>
    </w:p>
    <w:p w14:paraId="2E52430D" w14:textId="004A7ABA" w:rsidR="00E46F74" w:rsidRDefault="00E46F74" w:rsidP="00E46F74">
      <w:pPr>
        <w:tabs>
          <w:tab w:val="left" w:pos="9306"/>
        </w:tabs>
        <w:rPr>
          <w:rFonts w:eastAsiaTheme="majorEastAsia" w:cstheme="majorBidi"/>
          <w:b/>
          <w:bCs/>
          <w:color w:val="0F243E" w:themeColor="text2" w:themeShade="80"/>
          <w:sz w:val="28"/>
          <w:szCs w:val="18"/>
        </w:rPr>
      </w:pPr>
      <w:r>
        <w:rPr>
          <w:rFonts w:eastAsiaTheme="majorEastAsia" w:cstheme="majorBidi"/>
          <w:b/>
          <w:bCs/>
          <w:color w:val="0F243E" w:themeColor="text2" w:themeShade="80"/>
          <w:sz w:val="28"/>
          <w:szCs w:val="18"/>
        </w:rPr>
        <w:t xml:space="preserve">Expression of Interest </w:t>
      </w:r>
      <w:r w:rsidR="007B7ACE">
        <w:rPr>
          <w:rFonts w:eastAsiaTheme="majorEastAsia" w:cstheme="majorBidi"/>
          <w:b/>
          <w:bCs/>
          <w:color w:val="0F243E" w:themeColor="text2" w:themeShade="80"/>
          <w:sz w:val="28"/>
          <w:szCs w:val="18"/>
        </w:rPr>
        <w:t xml:space="preserve">Form </w:t>
      </w:r>
    </w:p>
    <w:p w14:paraId="1DDD6FF7" w14:textId="77777777" w:rsidR="00E46F74" w:rsidRDefault="00E46F74" w:rsidP="00E46F74">
      <w:pPr>
        <w:tabs>
          <w:tab w:val="left" w:pos="9306"/>
        </w:tabs>
        <w:rPr>
          <w:rFonts w:eastAsiaTheme="majorEastAsia" w:cstheme="majorBidi"/>
          <w:b/>
          <w:bCs/>
          <w:color w:val="0F243E" w:themeColor="text2" w:themeShade="80"/>
          <w:sz w:val="28"/>
          <w:szCs w:val="18"/>
        </w:rPr>
      </w:pPr>
    </w:p>
    <w:p w14:paraId="73875894" w14:textId="3EA710F8" w:rsidR="0047476F" w:rsidRDefault="0047476F" w:rsidP="00E46F74">
      <w:pPr>
        <w:tabs>
          <w:tab w:val="left" w:pos="9306"/>
        </w:tabs>
        <w:rPr>
          <w:rFonts w:eastAsiaTheme="majorEastAsia" w:cstheme="majorBidi"/>
          <w:bCs/>
          <w:color w:val="0F243E" w:themeColor="text2" w:themeShade="80"/>
          <w:sz w:val="24"/>
          <w:szCs w:val="18"/>
        </w:rPr>
      </w:pPr>
      <w:r w:rsidRPr="0047476F">
        <w:rPr>
          <w:rFonts w:eastAsiaTheme="majorEastAsia" w:cstheme="majorBidi"/>
          <w:bCs/>
          <w:color w:val="0F243E" w:themeColor="text2" w:themeShade="80"/>
          <w:sz w:val="24"/>
          <w:szCs w:val="18"/>
        </w:rPr>
        <w:t xml:space="preserve">Applications are now open for nomination to the </w:t>
      </w:r>
      <w:r w:rsidR="00D757C1">
        <w:rPr>
          <w:rFonts w:eastAsiaTheme="majorEastAsia" w:cstheme="majorBidi"/>
          <w:bCs/>
          <w:color w:val="0F243E" w:themeColor="text2" w:themeShade="80"/>
          <w:sz w:val="24"/>
          <w:szCs w:val="18"/>
        </w:rPr>
        <w:t xml:space="preserve">2020 </w:t>
      </w:r>
      <w:r w:rsidRPr="0047476F">
        <w:rPr>
          <w:rFonts w:eastAsiaTheme="majorEastAsia" w:cstheme="majorBidi"/>
          <w:bCs/>
          <w:color w:val="0F243E" w:themeColor="text2" w:themeShade="80"/>
          <w:sz w:val="24"/>
          <w:szCs w:val="18"/>
        </w:rPr>
        <w:t xml:space="preserve">National Teaching Fellowship Scheme. Please read the attached information sheet and explore the </w:t>
      </w:r>
      <w:hyperlink r:id="rId14" w:history="1">
        <w:r w:rsidRPr="0047476F">
          <w:rPr>
            <w:rStyle w:val="Hyperlink"/>
            <w:rFonts w:eastAsiaTheme="majorEastAsia" w:cstheme="majorBidi"/>
            <w:bCs/>
            <w:sz w:val="24"/>
            <w:szCs w:val="18"/>
          </w:rPr>
          <w:t>Advance HE NTF website</w:t>
        </w:r>
      </w:hyperlink>
      <w:r w:rsidRPr="0047476F">
        <w:rPr>
          <w:rFonts w:eastAsiaTheme="majorEastAsia" w:cstheme="majorBidi"/>
          <w:bCs/>
          <w:color w:val="0F243E" w:themeColor="text2" w:themeShade="80"/>
          <w:sz w:val="24"/>
          <w:szCs w:val="18"/>
        </w:rPr>
        <w:t xml:space="preserve"> before applying.  </w:t>
      </w:r>
    </w:p>
    <w:p w14:paraId="7AFE3BD8" w14:textId="4452EB7D" w:rsidR="007159EA" w:rsidRPr="0047476F" w:rsidRDefault="007159EA" w:rsidP="00E46F74">
      <w:pPr>
        <w:tabs>
          <w:tab w:val="left" w:pos="9306"/>
        </w:tabs>
        <w:rPr>
          <w:rFonts w:eastAsiaTheme="majorEastAsia" w:cstheme="majorBidi"/>
          <w:bCs/>
          <w:color w:val="0F243E" w:themeColor="text2" w:themeShade="80"/>
          <w:sz w:val="24"/>
          <w:szCs w:val="18"/>
        </w:rPr>
      </w:pPr>
      <w:r>
        <w:rPr>
          <w:rFonts w:eastAsiaTheme="majorEastAsia" w:cstheme="majorBidi"/>
          <w:bCs/>
          <w:color w:val="0F243E" w:themeColor="text2" w:themeShade="80"/>
          <w:sz w:val="24"/>
          <w:szCs w:val="18"/>
        </w:rPr>
        <w:t xml:space="preserve">Please return this expression of interest by </w:t>
      </w:r>
      <w:r w:rsidRPr="007159EA">
        <w:rPr>
          <w:rFonts w:eastAsiaTheme="majorEastAsia" w:cstheme="majorBidi"/>
          <w:b/>
          <w:bCs/>
          <w:color w:val="0F243E" w:themeColor="text2" w:themeShade="80"/>
          <w:sz w:val="24"/>
          <w:szCs w:val="18"/>
        </w:rPr>
        <w:t>12 noon on 6</w:t>
      </w:r>
      <w:r w:rsidRPr="007159EA">
        <w:rPr>
          <w:rFonts w:eastAsiaTheme="majorEastAsia" w:cstheme="majorBidi"/>
          <w:b/>
          <w:bCs/>
          <w:color w:val="0F243E" w:themeColor="text2" w:themeShade="80"/>
          <w:sz w:val="24"/>
          <w:szCs w:val="18"/>
          <w:vertAlign w:val="superscript"/>
        </w:rPr>
        <w:t>th</w:t>
      </w:r>
      <w:r w:rsidRPr="007159EA">
        <w:rPr>
          <w:rFonts w:eastAsiaTheme="majorEastAsia" w:cstheme="majorBidi"/>
          <w:b/>
          <w:bCs/>
          <w:color w:val="0F243E" w:themeColor="text2" w:themeShade="80"/>
          <w:sz w:val="24"/>
          <w:szCs w:val="18"/>
        </w:rPr>
        <w:t xml:space="preserve"> January</w:t>
      </w:r>
      <w:r w:rsidR="007B7ACE">
        <w:rPr>
          <w:rFonts w:eastAsiaTheme="majorEastAsia" w:cstheme="majorBidi"/>
          <w:b/>
          <w:bCs/>
          <w:color w:val="0F243E" w:themeColor="text2" w:themeShade="80"/>
          <w:sz w:val="24"/>
          <w:szCs w:val="18"/>
        </w:rPr>
        <w:t xml:space="preserve"> 2020</w:t>
      </w:r>
      <w:r>
        <w:rPr>
          <w:rFonts w:eastAsiaTheme="majorEastAsia" w:cstheme="majorBidi"/>
          <w:bCs/>
          <w:color w:val="0F243E" w:themeColor="text2" w:themeShade="80"/>
          <w:sz w:val="24"/>
          <w:szCs w:val="18"/>
        </w:rPr>
        <w:t xml:space="preserve"> to </w:t>
      </w:r>
      <w:hyperlink r:id="rId15" w:history="1">
        <w:r w:rsidRPr="001B2833">
          <w:rPr>
            <w:rStyle w:val="Hyperlink"/>
            <w:rFonts w:eastAsiaTheme="majorEastAsia" w:cstheme="majorBidi"/>
            <w:bCs/>
            <w:sz w:val="24"/>
            <w:szCs w:val="18"/>
          </w:rPr>
          <w:t>LTAcademy@hw.ac.uk</w:t>
        </w:r>
      </w:hyperlink>
      <w:r>
        <w:rPr>
          <w:rFonts w:eastAsiaTheme="majorEastAsia" w:cstheme="majorBidi"/>
          <w:bCs/>
          <w:color w:val="0F243E" w:themeColor="text2" w:themeShade="80"/>
          <w:sz w:val="24"/>
          <w:szCs w:val="18"/>
        </w:rPr>
        <w:t xml:space="preserve">. </w:t>
      </w:r>
    </w:p>
    <w:p w14:paraId="2AFD4FD0" w14:textId="77777777" w:rsidR="007159EA" w:rsidRDefault="007159EA" w:rsidP="00E46F74">
      <w:pPr>
        <w:tabs>
          <w:tab w:val="left" w:pos="9306"/>
        </w:tabs>
        <w:rPr>
          <w:rFonts w:eastAsiaTheme="majorEastAsia" w:cstheme="majorBidi"/>
          <w:b/>
          <w:bCs/>
          <w:color w:val="0F243E" w:themeColor="text2" w:themeShade="80"/>
          <w:sz w:val="28"/>
          <w:szCs w:val="18"/>
        </w:rPr>
      </w:pPr>
    </w:p>
    <w:tbl>
      <w:tblPr>
        <w:tblStyle w:val="ListTable2-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16"/>
      </w:tblGrid>
      <w:tr w:rsidR="007C6269" w14:paraId="5A888384" w14:textId="77777777" w:rsidTr="0071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43467114"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Name of Applicant:</w:t>
            </w:r>
          </w:p>
          <w:p w14:paraId="1AB1D911" w14:textId="77777777" w:rsidR="007C6269" w:rsidRPr="007C6269" w:rsidRDefault="007C6269" w:rsidP="007C6269">
            <w:pPr>
              <w:tabs>
                <w:tab w:val="left" w:pos="9306"/>
              </w:tabs>
              <w:rPr>
                <w:rFonts w:eastAsia="Times New Roman" w:cstheme="minorHAnsi"/>
                <w:color w:val="1F497D" w:themeColor="text2"/>
              </w:rPr>
            </w:pPr>
          </w:p>
          <w:p w14:paraId="006CF3D2"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Position:</w:t>
            </w:r>
          </w:p>
          <w:p w14:paraId="33E132C6" w14:textId="77777777" w:rsidR="007C6269" w:rsidRPr="007C6269" w:rsidRDefault="007C6269" w:rsidP="007C6269">
            <w:pPr>
              <w:tabs>
                <w:tab w:val="left" w:pos="9306"/>
              </w:tabs>
              <w:rPr>
                <w:rFonts w:eastAsia="Times New Roman" w:cstheme="minorHAnsi"/>
                <w:color w:val="1F497D" w:themeColor="text2"/>
              </w:rPr>
            </w:pPr>
          </w:p>
          <w:p w14:paraId="18C03B3A" w14:textId="77777777" w:rsidR="007C6269" w:rsidRDefault="007C6269" w:rsidP="007C6269">
            <w:pPr>
              <w:tabs>
                <w:tab w:val="left" w:pos="9306"/>
              </w:tabs>
              <w:rPr>
                <w:rFonts w:eastAsia="Times New Roman" w:cstheme="minorHAnsi"/>
                <w:color w:val="1F497D" w:themeColor="text2"/>
              </w:rPr>
            </w:pPr>
            <w:r w:rsidRPr="007C6269">
              <w:rPr>
                <w:rFonts w:eastAsia="Times New Roman" w:cstheme="minorHAnsi"/>
                <w:color w:val="1F497D" w:themeColor="text2"/>
              </w:rPr>
              <w:t>Department / School / Service:</w:t>
            </w:r>
          </w:p>
          <w:p w14:paraId="17595E6F" w14:textId="01FB1779" w:rsidR="007B7ACE" w:rsidRPr="00E46F74" w:rsidRDefault="007B7ACE" w:rsidP="007C6269">
            <w:pPr>
              <w:tabs>
                <w:tab w:val="left" w:pos="9306"/>
              </w:tabs>
              <w:rPr>
                <w:rFonts w:eastAsia="Times New Roman" w:cstheme="minorHAnsi"/>
                <w:color w:val="1F497D" w:themeColor="text2"/>
              </w:rPr>
            </w:pPr>
          </w:p>
        </w:tc>
      </w:tr>
      <w:tr w:rsidR="007159EA" w14:paraId="7728709C"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2DAD948B" w14:textId="5D6CA550" w:rsidR="007159EA" w:rsidRPr="007C6269" w:rsidRDefault="007159EA" w:rsidP="00E46F74">
            <w:pPr>
              <w:tabs>
                <w:tab w:val="left" w:pos="9306"/>
              </w:tabs>
              <w:rPr>
                <w:rFonts w:eastAsiaTheme="majorEastAsia" w:cstheme="minorHAnsi"/>
                <w:b w:val="0"/>
                <w:bCs w:val="0"/>
                <w:color w:val="1F497D" w:themeColor="text2"/>
              </w:rPr>
            </w:pPr>
            <w:r w:rsidRPr="00E46F74">
              <w:rPr>
                <w:rFonts w:eastAsia="Times New Roman" w:cstheme="minorHAnsi"/>
                <w:color w:val="1F497D" w:themeColor="text2"/>
              </w:rPr>
              <w:t>Contextual Statement</w:t>
            </w:r>
            <w:r w:rsidRPr="007C6269">
              <w:rPr>
                <w:rFonts w:eastAsia="Times New Roman" w:cstheme="minorHAnsi"/>
                <w:color w:val="1F497D" w:themeColor="text2"/>
              </w:rPr>
              <w:t xml:space="preserve">: </w:t>
            </w:r>
            <w:r w:rsidRPr="00E46F74">
              <w:rPr>
                <w:rFonts w:eastAsia="Times New Roman" w:cstheme="minorHAnsi"/>
                <w:b w:val="0"/>
                <w:color w:val="1F497D" w:themeColor="text2"/>
              </w:rPr>
              <w:t>Outline what is distinctive about your approach, draw out the theme(s) that underpin and make your contributions unique, and specify how this makes you a suitable University nominee for the NTFS.</w:t>
            </w:r>
            <w:r w:rsidRPr="007C6269">
              <w:rPr>
                <w:rFonts w:eastAsia="Times New Roman" w:cstheme="minorHAnsi"/>
                <w:b w:val="0"/>
                <w:color w:val="1F497D" w:themeColor="text2"/>
              </w:rPr>
              <w:t xml:space="preserve"> (Up to 250 words)</w:t>
            </w:r>
          </w:p>
        </w:tc>
      </w:tr>
      <w:tr w:rsidR="007159EA" w14:paraId="54D64CF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2C0ED577" w14:textId="77777777" w:rsidR="007159EA" w:rsidRPr="007C6269" w:rsidRDefault="007159EA" w:rsidP="00E46F74">
            <w:pPr>
              <w:tabs>
                <w:tab w:val="left" w:pos="9306"/>
              </w:tabs>
              <w:rPr>
                <w:rFonts w:eastAsiaTheme="majorEastAsia" w:cstheme="minorHAnsi"/>
                <w:b w:val="0"/>
                <w:bCs w:val="0"/>
                <w:color w:val="1F497D" w:themeColor="text2"/>
              </w:rPr>
            </w:pPr>
          </w:p>
          <w:p w14:paraId="5020032E" w14:textId="77777777" w:rsidR="007159EA" w:rsidRPr="007C6269" w:rsidRDefault="007159EA" w:rsidP="00E46F74">
            <w:pPr>
              <w:tabs>
                <w:tab w:val="left" w:pos="9306"/>
              </w:tabs>
              <w:rPr>
                <w:rFonts w:eastAsiaTheme="majorEastAsia" w:cstheme="minorHAnsi"/>
                <w:b w:val="0"/>
                <w:bCs w:val="0"/>
                <w:color w:val="1F497D" w:themeColor="text2"/>
              </w:rPr>
            </w:pPr>
          </w:p>
          <w:p w14:paraId="1DB1DAF1" w14:textId="77777777" w:rsidR="007B7ACE" w:rsidRDefault="007B7ACE" w:rsidP="00E46F74">
            <w:pPr>
              <w:tabs>
                <w:tab w:val="left" w:pos="9306"/>
              </w:tabs>
              <w:rPr>
                <w:rFonts w:eastAsiaTheme="majorEastAsia" w:cstheme="minorHAnsi"/>
                <w:b w:val="0"/>
                <w:bCs w:val="0"/>
                <w:color w:val="1F497D" w:themeColor="text2"/>
              </w:rPr>
            </w:pPr>
          </w:p>
          <w:p w14:paraId="13F8570B" w14:textId="77777777" w:rsidR="007C6269" w:rsidRPr="007C6269" w:rsidRDefault="007C6269" w:rsidP="00E46F74">
            <w:pPr>
              <w:tabs>
                <w:tab w:val="left" w:pos="9306"/>
              </w:tabs>
              <w:rPr>
                <w:rFonts w:eastAsiaTheme="majorEastAsia" w:cstheme="minorHAnsi"/>
                <w:b w:val="0"/>
                <w:bCs w:val="0"/>
                <w:color w:val="1F497D" w:themeColor="text2"/>
              </w:rPr>
            </w:pPr>
          </w:p>
          <w:p w14:paraId="1EA95839" w14:textId="77777777" w:rsidR="007C6269" w:rsidRDefault="007C6269" w:rsidP="00E46F74">
            <w:pPr>
              <w:tabs>
                <w:tab w:val="left" w:pos="9306"/>
              </w:tabs>
              <w:rPr>
                <w:rFonts w:eastAsiaTheme="majorEastAsia" w:cstheme="minorHAnsi"/>
                <w:b w:val="0"/>
                <w:bCs w:val="0"/>
                <w:color w:val="1F497D" w:themeColor="text2"/>
              </w:rPr>
            </w:pPr>
          </w:p>
          <w:p w14:paraId="657501E3" w14:textId="77777777" w:rsidR="007C6269" w:rsidRPr="007C6269" w:rsidRDefault="007C6269" w:rsidP="00E46F74">
            <w:pPr>
              <w:tabs>
                <w:tab w:val="left" w:pos="9306"/>
              </w:tabs>
              <w:rPr>
                <w:rFonts w:eastAsiaTheme="majorEastAsia" w:cstheme="minorHAnsi"/>
                <w:b w:val="0"/>
                <w:bCs w:val="0"/>
                <w:color w:val="1F497D" w:themeColor="text2"/>
              </w:rPr>
            </w:pPr>
          </w:p>
        </w:tc>
      </w:tr>
      <w:tr w:rsidR="007159EA" w14:paraId="09ED5151"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3C54527D" w14:textId="656BED71"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t xml:space="preserve">Criteria 1 - </w:t>
            </w:r>
            <w:r w:rsidR="007159EA" w:rsidRPr="00E46F74">
              <w:rPr>
                <w:rFonts w:eastAsia="Times New Roman" w:cstheme="minorHAnsi"/>
                <w:color w:val="1F497D" w:themeColor="text2"/>
              </w:rPr>
              <w:t>Individual excellence</w:t>
            </w:r>
            <w:r w:rsidRPr="007C6269">
              <w:rPr>
                <w:rFonts w:eastAsia="Times New Roman" w:cstheme="minorHAnsi"/>
                <w:color w:val="1F497D" w:themeColor="text2"/>
              </w:rPr>
              <w:t xml:space="preserve">: </w:t>
            </w:r>
            <w:r w:rsidR="007159EA" w:rsidRPr="007C6269">
              <w:rPr>
                <w:rFonts w:eastAsiaTheme="majorEastAsia" w:cstheme="minorHAnsi"/>
                <w:b w:val="0"/>
                <w:bCs w:val="0"/>
                <w:color w:val="1F497D" w:themeColor="text2"/>
              </w:rPr>
              <w:t xml:space="preserve"> Evidence of enhancing and transforming student outcomes and/or the teaching profession; demonstrating impact commensurate with the individual's context and the opportunities afforded by it.</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121DA677"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39300C60" w14:textId="77777777" w:rsidR="007159EA" w:rsidRDefault="007159EA" w:rsidP="00E46F74">
            <w:pPr>
              <w:tabs>
                <w:tab w:val="left" w:pos="9306"/>
              </w:tabs>
              <w:rPr>
                <w:rFonts w:eastAsiaTheme="majorEastAsia" w:cstheme="minorHAnsi"/>
                <w:b w:val="0"/>
                <w:bCs w:val="0"/>
                <w:color w:val="1F497D" w:themeColor="text2"/>
              </w:rPr>
            </w:pPr>
          </w:p>
          <w:p w14:paraId="03578E61" w14:textId="77777777" w:rsidR="007C6269" w:rsidRDefault="007C6269" w:rsidP="00E46F74">
            <w:pPr>
              <w:tabs>
                <w:tab w:val="left" w:pos="9306"/>
              </w:tabs>
              <w:rPr>
                <w:rFonts w:eastAsiaTheme="majorEastAsia" w:cstheme="minorHAnsi"/>
                <w:b w:val="0"/>
                <w:bCs w:val="0"/>
                <w:color w:val="1F497D" w:themeColor="text2"/>
              </w:rPr>
            </w:pPr>
          </w:p>
          <w:p w14:paraId="50FDC800" w14:textId="77777777" w:rsidR="007C6269" w:rsidRDefault="007C6269" w:rsidP="00E46F74">
            <w:pPr>
              <w:tabs>
                <w:tab w:val="left" w:pos="9306"/>
              </w:tabs>
              <w:rPr>
                <w:rFonts w:eastAsiaTheme="majorEastAsia" w:cstheme="minorHAnsi"/>
                <w:b w:val="0"/>
                <w:bCs w:val="0"/>
                <w:color w:val="1F497D" w:themeColor="text2"/>
              </w:rPr>
            </w:pPr>
          </w:p>
          <w:p w14:paraId="32EE7AA6" w14:textId="77777777" w:rsidR="007C6269" w:rsidRDefault="007C6269" w:rsidP="00E46F74">
            <w:pPr>
              <w:tabs>
                <w:tab w:val="left" w:pos="9306"/>
              </w:tabs>
              <w:rPr>
                <w:rFonts w:eastAsiaTheme="majorEastAsia" w:cstheme="minorHAnsi"/>
                <w:b w:val="0"/>
                <w:bCs w:val="0"/>
                <w:color w:val="1F497D" w:themeColor="text2"/>
              </w:rPr>
            </w:pPr>
          </w:p>
          <w:p w14:paraId="4B291442" w14:textId="77777777" w:rsidR="007B7ACE" w:rsidRDefault="007B7ACE" w:rsidP="00E46F74">
            <w:pPr>
              <w:tabs>
                <w:tab w:val="left" w:pos="9306"/>
              </w:tabs>
              <w:rPr>
                <w:rFonts w:eastAsiaTheme="majorEastAsia" w:cstheme="minorHAnsi"/>
                <w:b w:val="0"/>
                <w:bCs w:val="0"/>
                <w:color w:val="1F497D" w:themeColor="text2"/>
              </w:rPr>
            </w:pPr>
          </w:p>
          <w:p w14:paraId="705543F9" w14:textId="77777777" w:rsidR="007C6269" w:rsidRPr="007C6269" w:rsidRDefault="007C6269" w:rsidP="00E46F74">
            <w:pPr>
              <w:tabs>
                <w:tab w:val="left" w:pos="9306"/>
              </w:tabs>
              <w:rPr>
                <w:rFonts w:eastAsiaTheme="majorEastAsia" w:cstheme="minorHAnsi"/>
                <w:b w:val="0"/>
                <w:bCs w:val="0"/>
                <w:color w:val="1F497D" w:themeColor="text2"/>
              </w:rPr>
            </w:pPr>
          </w:p>
        </w:tc>
      </w:tr>
      <w:tr w:rsidR="007159EA" w14:paraId="7398372F"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1687D237" w14:textId="040D7201"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lastRenderedPageBreak/>
              <w:t xml:space="preserve">Criteria 2 - Raising the profile of excellence: </w:t>
            </w:r>
            <w:r w:rsidRPr="007C6269">
              <w:rPr>
                <w:rFonts w:eastAsiaTheme="majorEastAsia" w:cstheme="minorHAnsi"/>
                <w:b w:val="0"/>
                <w:bCs w:val="0"/>
                <w:color w:val="1F497D" w:themeColor="text2"/>
              </w:rPr>
              <w:t>Evidence of supporting colleagues and influencing support for student learning and/or the teaching profession at the University (and if appropriate, beyond); demonstrating impact and engagement beyond your immediate academic or professional role.</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13DE090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01E3F332" w14:textId="77777777" w:rsidR="007159EA" w:rsidRDefault="007159EA" w:rsidP="00E46F74">
            <w:pPr>
              <w:tabs>
                <w:tab w:val="left" w:pos="9306"/>
              </w:tabs>
              <w:rPr>
                <w:rFonts w:eastAsiaTheme="majorEastAsia" w:cstheme="minorHAnsi"/>
                <w:b w:val="0"/>
                <w:bCs w:val="0"/>
                <w:color w:val="1F497D" w:themeColor="text2"/>
              </w:rPr>
            </w:pPr>
          </w:p>
          <w:p w14:paraId="20F5842E" w14:textId="77777777" w:rsidR="007C6269" w:rsidRDefault="007C6269" w:rsidP="00E46F74">
            <w:pPr>
              <w:tabs>
                <w:tab w:val="left" w:pos="9306"/>
              </w:tabs>
              <w:rPr>
                <w:rFonts w:eastAsiaTheme="majorEastAsia" w:cstheme="minorHAnsi"/>
                <w:b w:val="0"/>
                <w:bCs w:val="0"/>
                <w:color w:val="1F497D" w:themeColor="text2"/>
              </w:rPr>
            </w:pPr>
          </w:p>
          <w:p w14:paraId="05DCA957" w14:textId="77777777" w:rsidR="007C6269" w:rsidRDefault="007C6269" w:rsidP="00E46F74">
            <w:pPr>
              <w:tabs>
                <w:tab w:val="left" w:pos="9306"/>
              </w:tabs>
              <w:rPr>
                <w:rFonts w:eastAsiaTheme="majorEastAsia" w:cstheme="minorHAnsi"/>
                <w:b w:val="0"/>
                <w:bCs w:val="0"/>
                <w:color w:val="1F497D" w:themeColor="text2"/>
              </w:rPr>
            </w:pPr>
          </w:p>
          <w:p w14:paraId="7D5923CD" w14:textId="77777777" w:rsidR="007C6269" w:rsidRDefault="007C6269" w:rsidP="00E46F74">
            <w:pPr>
              <w:tabs>
                <w:tab w:val="left" w:pos="9306"/>
              </w:tabs>
              <w:rPr>
                <w:rFonts w:eastAsiaTheme="majorEastAsia" w:cstheme="minorHAnsi"/>
                <w:b w:val="0"/>
                <w:bCs w:val="0"/>
                <w:color w:val="1F497D" w:themeColor="text2"/>
              </w:rPr>
            </w:pPr>
          </w:p>
          <w:p w14:paraId="06567CCB" w14:textId="77777777" w:rsidR="007C6269" w:rsidRDefault="007C6269" w:rsidP="00E46F74">
            <w:pPr>
              <w:tabs>
                <w:tab w:val="left" w:pos="9306"/>
              </w:tabs>
              <w:rPr>
                <w:rFonts w:eastAsiaTheme="majorEastAsia" w:cstheme="minorHAnsi"/>
                <w:b w:val="0"/>
                <w:bCs w:val="0"/>
                <w:color w:val="1F497D" w:themeColor="text2"/>
              </w:rPr>
            </w:pPr>
          </w:p>
          <w:p w14:paraId="5FBF6E53" w14:textId="77777777" w:rsidR="007C6269" w:rsidRDefault="007C6269" w:rsidP="00E46F74">
            <w:pPr>
              <w:tabs>
                <w:tab w:val="left" w:pos="9306"/>
              </w:tabs>
              <w:rPr>
                <w:rFonts w:eastAsiaTheme="majorEastAsia" w:cstheme="minorHAnsi"/>
                <w:b w:val="0"/>
                <w:bCs w:val="0"/>
                <w:color w:val="1F497D" w:themeColor="text2"/>
              </w:rPr>
            </w:pPr>
          </w:p>
          <w:p w14:paraId="2C2CA2CF" w14:textId="77777777" w:rsidR="007C6269" w:rsidRDefault="007C6269" w:rsidP="00E46F74">
            <w:pPr>
              <w:tabs>
                <w:tab w:val="left" w:pos="9306"/>
              </w:tabs>
              <w:rPr>
                <w:rFonts w:eastAsiaTheme="majorEastAsia" w:cstheme="minorHAnsi"/>
                <w:b w:val="0"/>
                <w:bCs w:val="0"/>
                <w:color w:val="1F497D" w:themeColor="text2"/>
              </w:rPr>
            </w:pPr>
          </w:p>
          <w:p w14:paraId="476EBC2F" w14:textId="77777777" w:rsidR="007B7ACE" w:rsidRDefault="007B7ACE" w:rsidP="00E46F74">
            <w:pPr>
              <w:tabs>
                <w:tab w:val="left" w:pos="9306"/>
              </w:tabs>
              <w:rPr>
                <w:rFonts w:eastAsiaTheme="majorEastAsia" w:cstheme="minorHAnsi"/>
                <w:b w:val="0"/>
                <w:bCs w:val="0"/>
                <w:color w:val="1F497D" w:themeColor="text2"/>
              </w:rPr>
            </w:pPr>
          </w:p>
          <w:p w14:paraId="3189F08C" w14:textId="77777777" w:rsidR="007B7ACE" w:rsidRPr="007C6269" w:rsidRDefault="007B7ACE" w:rsidP="00E46F74">
            <w:pPr>
              <w:tabs>
                <w:tab w:val="left" w:pos="9306"/>
              </w:tabs>
              <w:rPr>
                <w:rFonts w:eastAsiaTheme="majorEastAsia" w:cstheme="minorHAnsi"/>
                <w:b w:val="0"/>
                <w:bCs w:val="0"/>
                <w:color w:val="1F497D" w:themeColor="text2"/>
              </w:rPr>
            </w:pPr>
          </w:p>
        </w:tc>
      </w:tr>
      <w:tr w:rsidR="007159EA" w14:paraId="551F6213" w14:textId="77777777" w:rsidTr="00715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6" w:type="dxa"/>
          </w:tcPr>
          <w:p w14:paraId="480DD133" w14:textId="7F61F0CF" w:rsidR="007159EA" w:rsidRPr="007C6269" w:rsidRDefault="007C6269" w:rsidP="00E46F74">
            <w:pPr>
              <w:tabs>
                <w:tab w:val="left" w:pos="9306"/>
              </w:tabs>
              <w:rPr>
                <w:rFonts w:eastAsiaTheme="majorEastAsia" w:cstheme="minorHAnsi"/>
                <w:b w:val="0"/>
                <w:bCs w:val="0"/>
                <w:color w:val="1F497D" w:themeColor="text2"/>
              </w:rPr>
            </w:pPr>
            <w:r w:rsidRPr="007C6269">
              <w:rPr>
                <w:rFonts w:eastAsia="Times New Roman" w:cstheme="minorHAnsi"/>
                <w:color w:val="1F497D" w:themeColor="text2"/>
              </w:rPr>
              <w:t xml:space="preserve">Criteria 3 - </w:t>
            </w:r>
            <w:r w:rsidRPr="00E46F74">
              <w:rPr>
                <w:rFonts w:eastAsia="Times New Roman" w:cstheme="minorHAnsi"/>
                <w:color w:val="1F497D" w:themeColor="text2"/>
              </w:rPr>
              <w:t>Developing excellence</w:t>
            </w:r>
            <w:r w:rsidRPr="007C6269">
              <w:rPr>
                <w:rFonts w:eastAsia="Times New Roman" w:cstheme="minorHAnsi"/>
                <w:color w:val="1F497D" w:themeColor="text2"/>
              </w:rPr>
              <w:t>:</w:t>
            </w:r>
            <w:r w:rsidRPr="007C6269">
              <w:rPr>
                <w:rFonts w:eastAsiaTheme="majorEastAsia" w:cstheme="minorHAnsi"/>
                <w:b w:val="0"/>
                <w:bCs w:val="0"/>
                <w:color w:val="1F497D" w:themeColor="text2"/>
              </w:rPr>
              <w:t xml:space="preserve"> Evidence of commitment to and impact of ongoing professional development with regard to teaching and learning and/or learning support</w:t>
            </w:r>
            <w:r w:rsidR="007B7ACE">
              <w:rPr>
                <w:rFonts w:eastAsiaTheme="majorEastAsia" w:cstheme="minorHAnsi"/>
                <w:b w:val="0"/>
                <w:bCs w:val="0"/>
                <w:color w:val="1F497D" w:themeColor="text2"/>
              </w:rPr>
              <w:t xml:space="preserve">. </w:t>
            </w:r>
            <w:r w:rsidR="007B7ACE" w:rsidRPr="007C6269">
              <w:rPr>
                <w:rFonts w:eastAsia="Times New Roman" w:cstheme="minorHAnsi"/>
                <w:b w:val="0"/>
                <w:color w:val="1F497D" w:themeColor="text2"/>
              </w:rPr>
              <w:t>(Up to 250 words)</w:t>
            </w:r>
          </w:p>
        </w:tc>
      </w:tr>
      <w:tr w:rsidR="007159EA" w14:paraId="64CAF53C" w14:textId="77777777" w:rsidTr="007159EA">
        <w:tc>
          <w:tcPr>
            <w:cnfStyle w:val="001000000000" w:firstRow="0" w:lastRow="0" w:firstColumn="1" w:lastColumn="0" w:oddVBand="0" w:evenVBand="0" w:oddHBand="0" w:evenHBand="0" w:firstRowFirstColumn="0" w:firstRowLastColumn="0" w:lastRowFirstColumn="0" w:lastRowLastColumn="0"/>
            <w:tcW w:w="10116" w:type="dxa"/>
          </w:tcPr>
          <w:p w14:paraId="3EFE1964" w14:textId="77777777" w:rsidR="007159EA" w:rsidRDefault="007159EA" w:rsidP="00E46F74">
            <w:pPr>
              <w:tabs>
                <w:tab w:val="left" w:pos="9306"/>
              </w:tabs>
              <w:rPr>
                <w:rFonts w:eastAsiaTheme="majorEastAsia" w:cstheme="majorBidi"/>
                <w:b w:val="0"/>
                <w:bCs w:val="0"/>
                <w:color w:val="0F243E" w:themeColor="text2" w:themeShade="80"/>
                <w:sz w:val="28"/>
                <w:szCs w:val="18"/>
              </w:rPr>
            </w:pPr>
          </w:p>
          <w:p w14:paraId="3520DA29"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485E1FA6"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3359007D" w14:textId="77777777" w:rsidR="007B7ACE" w:rsidRDefault="007B7ACE" w:rsidP="00E46F74">
            <w:pPr>
              <w:tabs>
                <w:tab w:val="left" w:pos="9306"/>
              </w:tabs>
              <w:rPr>
                <w:rFonts w:eastAsiaTheme="majorEastAsia" w:cstheme="majorBidi"/>
                <w:b w:val="0"/>
                <w:bCs w:val="0"/>
                <w:color w:val="0F243E" w:themeColor="text2" w:themeShade="80"/>
                <w:sz w:val="28"/>
                <w:szCs w:val="18"/>
              </w:rPr>
            </w:pPr>
          </w:p>
          <w:p w14:paraId="7874995E" w14:textId="77777777" w:rsidR="007B7ACE" w:rsidRDefault="007B7ACE" w:rsidP="00E46F74">
            <w:pPr>
              <w:tabs>
                <w:tab w:val="left" w:pos="9306"/>
              </w:tabs>
              <w:rPr>
                <w:rFonts w:eastAsiaTheme="majorEastAsia" w:cstheme="majorBidi"/>
                <w:b w:val="0"/>
                <w:bCs w:val="0"/>
                <w:color w:val="0F243E" w:themeColor="text2" w:themeShade="80"/>
                <w:sz w:val="28"/>
                <w:szCs w:val="18"/>
              </w:rPr>
            </w:pPr>
          </w:p>
          <w:p w14:paraId="5DF10B74"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03514D6B" w14:textId="77777777" w:rsidR="007C6269" w:rsidRDefault="007C6269" w:rsidP="00E46F74">
            <w:pPr>
              <w:tabs>
                <w:tab w:val="left" w:pos="9306"/>
              </w:tabs>
              <w:rPr>
                <w:rFonts w:eastAsiaTheme="majorEastAsia" w:cstheme="majorBidi"/>
                <w:b w:val="0"/>
                <w:bCs w:val="0"/>
                <w:color w:val="0F243E" w:themeColor="text2" w:themeShade="80"/>
                <w:sz w:val="28"/>
                <w:szCs w:val="18"/>
              </w:rPr>
            </w:pPr>
          </w:p>
          <w:p w14:paraId="300256DC" w14:textId="77777777" w:rsidR="007C6269" w:rsidRDefault="007C6269" w:rsidP="00E46F74">
            <w:pPr>
              <w:tabs>
                <w:tab w:val="left" w:pos="9306"/>
              </w:tabs>
              <w:rPr>
                <w:rFonts w:eastAsiaTheme="majorEastAsia" w:cstheme="majorBidi"/>
                <w:b w:val="0"/>
                <w:bCs w:val="0"/>
                <w:color w:val="0F243E" w:themeColor="text2" w:themeShade="80"/>
                <w:sz w:val="28"/>
                <w:szCs w:val="18"/>
              </w:rPr>
            </w:pPr>
          </w:p>
        </w:tc>
      </w:tr>
    </w:tbl>
    <w:p w14:paraId="797BC5E8" w14:textId="77777777" w:rsidR="0047476F" w:rsidRDefault="0047476F" w:rsidP="00E46F74">
      <w:pPr>
        <w:tabs>
          <w:tab w:val="left" w:pos="9306"/>
        </w:tabs>
        <w:rPr>
          <w:rFonts w:eastAsiaTheme="majorEastAsia" w:cstheme="majorBidi"/>
          <w:b/>
          <w:bCs/>
          <w:color w:val="0F243E" w:themeColor="text2" w:themeShade="80"/>
          <w:sz w:val="28"/>
          <w:szCs w:val="18"/>
        </w:rPr>
      </w:pPr>
    </w:p>
    <w:p w14:paraId="7DE92E48" w14:textId="77777777" w:rsidR="007B7ACE" w:rsidRDefault="007B7ACE" w:rsidP="00E46F74">
      <w:pPr>
        <w:tabs>
          <w:tab w:val="left" w:pos="9306"/>
        </w:tabs>
        <w:rPr>
          <w:rFonts w:eastAsiaTheme="majorEastAsia" w:cstheme="majorBidi"/>
          <w:b/>
          <w:bCs/>
          <w:color w:val="0F243E" w:themeColor="text2" w:themeShade="80"/>
          <w:sz w:val="28"/>
          <w:szCs w:val="18"/>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116"/>
      </w:tblGrid>
      <w:tr w:rsidR="007C6269" w14:paraId="751CA3B0" w14:textId="77777777" w:rsidTr="007C6269">
        <w:tc>
          <w:tcPr>
            <w:tcW w:w="10116" w:type="dxa"/>
            <w:shd w:val="clear" w:color="auto" w:fill="DBE5F1" w:themeFill="accent1" w:themeFillTint="33"/>
          </w:tcPr>
          <w:p w14:paraId="6025A748" w14:textId="77777777" w:rsidR="007C6269" w:rsidRPr="007C6269" w:rsidRDefault="007C6269" w:rsidP="007C6269">
            <w:pPr>
              <w:tabs>
                <w:tab w:val="left" w:pos="9306"/>
              </w:tabs>
              <w:rPr>
                <w:rFonts w:eastAsiaTheme="majorEastAsia" w:cstheme="majorBidi"/>
                <w:b/>
                <w:bCs/>
                <w:color w:val="1F497D" w:themeColor="text2"/>
              </w:rPr>
            </w:pPr>
            <w:r w:rsidRPr="007C6269">
              <w:rPr>
                <w:rFonts w:eastAsiaTheme="majorEastAsia" w:cstheme="majorBidi"/>
                <w:b/>
                <w:bCs/>
                <w:color w:val="1F497D" w:themeColor="text2"/>
              </w:rPr>
              <w:t>Selection Process</w:t>
            </w:r>
          </w:p>
          <w:p w14:paraId="640D50A9" w14:textId="77777777" w:rsidR="007C6269" w:rsidRPr="007C6269" w:rsidRDefault="007C6269" w:rsidP="007C6269">
            <w:pPr>
              <w:tabs>
                <w:tab w:val="left" w:pos="9306"/>
              </w:tabs>
              <w:rPr>
                <w:rFonts w:eastAsiaTheme="majorEastAsia" w:cstheme="majorBidi"/>
                <w:bCs/>
                <w:color w:val="1F497D" w:themeColor="text2"/>
              </w:rPr>
            </w:pPr>
            <w:r w:rsidRPr="007C6269">
              <w:rPr>
                <w:rFonts w:eastAsiaTheme="majorEastAsia" w:cstheme="majorBidi"/>
                <w:bCs/>
                <w:color w:val="1F497D" w:themeColor="text2"/>
              </w:rPr>
              <w:t>The University selects its nominees for the NTFS in the following way:</w:t>
            </w:r>
          </w:p>
          <w:p w14:paraId="6DDC3FEE" w14:textId="77777777" w:rsidR="007C6269" w:rsidRPr="007C6269" w:rsidRDefault="007C6269" w:rsidP="007C6269">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A call is made for self-nominations to be submitted to the Learning and Teaching Academy using the Expression of Interest form (see below).</w:t>
            </w:r>
          </w:p>
          <w:p w14:paraId="358D73D0" w14:textId="77777777" w:rsidR="007C6269" w:rsidRPr="007C6269" w:rsidRDefault="007C6269" w:rsidP="007C6269">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The NTFS Selection Panel selects up to 3 nominees to go forward into the NTFS. Nominees are selected according to the extent to which their application meets the scheme criteria.</w:t>
            </w:r>
          </w:p>
          <w:p w14:paraId="31084C16" w14:textId="77777777" w:rsidR="007C6269" w:rsidRDefault="007C6269" w:rsidP="00E46F74">
            <w:pPr>
              <w:pStyle w:val="ListParagraph"/>
              <w:numPr>
                <w:ilvl w:val="0"/>
                <w:numId w:val="8"/>
              </w:numPr>
              <w:tabs>
                <w:tab w:val="left" w:pos="9306"/>
              </w:tabs>
              <w:rPr>
                <w:rFonts w:eastAsiaTheme="majorEastAsia" w:cstheme="majorBidi"/>
                <w:bCs/>
                <w:color w:val="1F497D" w:themeColor="text2"/>
              </w:rPr>
            </w:pPr>
            <w:r w:rsidRPr="007C6269">
              <w:rPr>
                <w:rFonts w:eastAsiaTheme="majorEastAsia" w:cstheme="majorBidi"/>
                <w:bCs/>
                <w:color w:val="1F497D" w:themeColor="text2"/>
              </w:rPr>
              <w:t>Following the selection process, the University's nominees will be allocated an appropriate mentor to support them in drafting their application Advance HE.</w:t>
            </w:r>
          </w:p>
          <w:p w14:paraId="103C954C" w14:textId="24A856BA" w:rsidR="007C6269" w:rsidRPr="007C6269" w:rsidRDefault="007C6269" w:rsidP="007C6269">
            <w:pPr>
              <w:tabs>
                <w:tab w:val="left" w:pos="9306"/>
              </w:tabs>
              <w:rPr>
                <w:rFonts w:eastAsiaTheme="majorEastAsia" w:cstheme="majorBidi"/>
                <w:b/>
                <w:bCs/>
                <w:color w:val="1F497D" w:themeColor="text2"/>
              </w:rPr>
            </w:pPr>
            <w:r w:rsidRPr="007C6269">
              <w:rPr>
                <w:rFonts w:eastAsiaTheme="majorEastAsia" w:cstheme="majorBidi"/>
                <w:b/>
                <w:bCs/>
                <w:color w:val="1F497D" w:themeColor="text2"/>
              </w:rPr>
              <w:t>Further information</w:t>
            </w:r>
          </w:p>
          <w:p w14:paraId="3EEF159B" w14:textId="088C7A4D" w:rsidR="007C6269" w:rsidRPr="007C6269" w:rsidRDefault="007C6269" w:rsidP="007C6269">
            <w:pPr>
              <w:tabs>
                <w:tab w:val="left" w:pos="9306"/>
              </w:tabs>
              <w:rPr>
                <w:rFonts w:eastAsiaTheme="majorEastAsia" w:cstheme="majorBidi"/>
                <w:bCs/>
                <w:color w:val="1F497D" w:themeColor="text2"/>
              </w:rPr>
            </w:pPr>
            <w:r w:rsidRPr="007C6269">
              <w:rPr>
                <w:rFonts w:eastAsiaTheme="majorEastAsia" w:cstheme="majorBidi"/>
                <w:bCs/>
                <w:color w:val="1F497D" w:themeColor="text2"/>
              </w:rPr>
              <w:t>To find out more about the HWU nomination process and the support available to help with applications contact Prof Martha Caddell, HWU Learning and Teaching Academy (m.caddell@hw.ac.uk, 0131 451 3712).</w:t>
            </w:r>
          </w:p>
        </w:tc>
      </w:tr>
    </w:tbl>
    <w:p w14:paraId="1F7F20E8" w14:textId="77777777" w:rsidR="00E46F74" w:rsidRDefault="00E46F74" w:rsidP="00E46F74">
      <w:pPr>
        <w:tabs>
          <w:tab w:val="left" w:pos="9306"/>
        </w:tabs>
        <w:rPr>
          <w:rFonts w:eastAsiaTheme="majorEastAsia" w:cstheme="majorBidi"/>
          <w:b/>
          <w:bCs/>
          <w:color w:val="0F243E" w:themeColor="text2" w:themeShade="80"/>
          <w:sz w:val="28"/>
          <w:szCs w:val="18"/>
        </w:rPr>
      </w:pPr>
    </w:p>
    <w:p w14:paraId="7F268130" w14:textId="77777777" w:rsidR="007C6269" w:rsidRDefault="007C6269" w:rsidP="00E46F74">
      <w:pPr>
        <w:tabs>
          <w:tab w:val="left" w:pos="9306"/>
        </w:tabs>
        <w:rPr>
          <w:rFonts w:eastAsiaTheme="majorEastAsia" w:cstheme="majorBidi"/>
          <w:b/>
          <w:bCs/>
          <w:color w:val="0F243E" w:themeColor="text2" w:themeShade="80"/>
          <w:sz w:val="28"/>
          <w:szCs w:val="18"/>
        </w:rPr>
      </w:pPr>
    </w:p>
    <w:p w14:paraId="4F02A3F6" w14:textId="77777777" w:rsidR="007B7ACE" w:rsidRDefault="007B7ACE" w:rsidP="00E46F74">
      <w:pPr>
        <w:tabs>
          <w:tab w:val="left" w:pos="9306"/>
        </w:tabs>
        <w:rPr>
          <w:rFonts w:eastAsiaTheme="majorEastAsia" w:cstheme="majorBidi"/>
          <w:b/>
          <w:bCs/>
          <w:color w:val="0F243E" w:themeColor="text2" w:themeShade="80"/>
          <w:sz w:val="28"/>
          <w:szCs w:val="18"/>
        </w:rPr>
      </w:pPr>
    </w:p>
    <w:p w14:paraId="23DCE1A9" w14:textId="39C4AD25" w:rsidR="007C6269" w:rsidRPr="007C6269" w:rsidRDefault="007C6269" w:rsidP="00E46F74">
      <w:pPr>
        <w:tabs>
          <w:tab w:val="left" w:pos="9306"/>
        </w:tabs>
        <w:rPr>
          <w:rFonts w:eastAsiaTheme="majorEastAsia" w:cstheme="majorBidi"/>
          <w:bCs/>
          <w:i/>
          <w:color w:val="0F243E" w:themeColor="text2" w:themeShade="80"/>
          <w:sz w:val="18"/>
          <w:szCs w:val="18"/>
        </w:rPr>
      </w:pPr>
      <w:r>
        <w:rPr>
          <w:rFonts w:eastAsiaTheme="majorEastAsia" w:cstheme="majorBidi"/>
          <w:bCs/>
          <w:i/>
          <w:color w:val="0F243E" w:themeColor="text2" w:themeShade="80"/>
          <w:sz w:val="18"/>
          <w:szCs w:val="18"/>
        </w:rPr>
        <w:t xml:space="preserve">HWU NTF EOI </w:t>
      </w:r>
      <w:r w:rsidRPr="007C6269">
        <w:rPr>
          <w:rFonts w:eastAsiaTheme="majorEastAsia" w:cstheme="majorBidi"/>
          <w:bCs/>
          <w:i/>
          <w:color w:val="0F243E" w:themeColor="text2" w:themeShade="80"/>
          <w:sz w:val="18"/>
          <w:szCs w:val="18"/>
        </w:rPr>
        <w:t>Updated Nov 2019</w:t>
      </w:r>
    </w:p>
    <w:sectPr w:rsidR="007C6269" w:rsidRPr="007C6269" w:rsidSect="00722C5A">
      <w:footerReference w:type="default" r:id="rId16"/>
      <w:type w:val="continuous"/>
      <w:pgSz w:w="11906" w:h="16838"/>
      <w:pgMar w:top="720" w:right="720" w:bottom="720" w:left="720" w:header="709" w:footer="709" w:gutter="3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DF90" w14:textId="77777777" w:rsidR="005245F0" w:rsidRDefault="005245F0">
      <w:r>
        <w:separator/>
      </w:r>
    </w:p>
  </w:endnote>
  <w:endnote w:type="continuationSeparator" w:id="0">
    <w:p w14:paraId="209429CC" w14:textId="77777777" w:rsidR="005245F0" w:rsidRDefault="0052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91E" w14:textId="62D70B8F" w:rsidR="00785094" w:rsidRDefault="00785094" w:rsidP="00640FE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B1BB" w14:textId="77777777" w:rsidR="005245F0" w:rsidRDefault="005245F0">
      <w:r>
        <w:separator/>
      </w:r>
    </w:p>
  </w:footnote>
  <w:footnote w:type="continuationSeparator" w:id="0">
    <w:p w14:paraId="230243CE" w14:textId="77777777" w:rsidR="005245F0" w:rsidRDefault="0052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0CD6"/>
    <w:multiLevelType w:val="hybridMultilevel"/>
    <w:tmpl w:val="30E04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322D0"/>
    <w:multiLevelType w:val="hybridMultilevel"/>
    <w:tmpl w:val="9F3C4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D15F2"/>
    <w:multiLevelType w:val="hybridMultilevel"/>
    <w:tmpl w:val="250A6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A3C2E"/>
    <w:multiLevelType w:val="hybridMultilevel"/>
    <w:tmpl w:val="4C1AF7F6"/>
    <w:lvl w:ilvl="0" w:tplc="F08840EE">
      <w:numFmt w:val="bullet"/>
      <w:lvlText w:val="-"/>
      <w:lvlJc w:val="left"/>
      <w:pPr>
        <w:ind w:left="720" w:hanging="36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83E45"/>
    <w:multiLevelType w:val="hybridMultilevel"/>
    <w:tmpl w:val="25D4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7672C"/>
    <w:multiLevelType w:val="hybridMultilevel"/>
    <w:tmpl w:val="81FE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E91DEE"/>
    <w:multiLevelType w:val="hybridMultilevel"/>
    <w:tmpl w:val="731C6C24"/>
    <w:lvl w:ilvl="0" w:tplc="EC0E6D24">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4A1BAA"/>
    <w:multiLevelType w:val="hybridMultilevel"/>
    <w:tmpl w:val="1BC0D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65"/>
    <w:rsid w:val="0000031D"/>
    <w:rsid w:val="000069CB"/>
    <w:rsid w:val="000106B4"/>
    <w:rsid w:val="000457F6"/>
    <w:rsid w:val="00071DF3"/>
    <w:rsid w:val="00077A97"/>
    <w:rsid w:val="00077D4C"/>
    <w:rsid w:val="000806B1"/>
    <w:rsid w:val="000856E3"/>
    <w:rsid w:val="000C2DA8"/>
    <w:rsid w:val="000D11D7"/>
    <w:rsid w:val="00135CA1"/>
    <w:rsid w:val="001453E9"/>
    <w:rsid w:val="0016025E"/>
    <w:rsid w:val="00164DEC"/>
    <w:rsid w:val="001659ED"/>
    <w:rsid w:val="00171AA5"/>
    <w:rsid w:val="00175F5D"/>
    <w:rsid w:val="00193BE4"/>
    <w:rsid w:val="001A258A"/>
    <w:rsid w:val="001B584E"/>
    <w:rsid w:val="001F4530"/>
    <w:rsid w:val="00202E16"/>
    <w:rsid w:val="00212F63"/>
    <w:rsid w:val="0021745D"/>
    <w:rsid w:val="00217CFF"/>
    <w:rsid w:val="002324AA"/>
    <w:rsid w:val="00234189"/>
    <w:rsid w:val="00270AAE"/>
    <w:rsid w:val="00271D4C"/>
    <w:rsid w:val="00286DD8"/>
    <w:rsid w:val="00295735"/>
    <w:rsid w:val="002A2FC0"/>
    <w:rsid w:val="002B31A0"/>
    <w:rsid w:val="002D2CC8"/>
    <w:rsid w:val="002D5C13"/>
    <w:rsid w:val="002E19B6"/>
    <w:rsid w:val="002F13D6"/>
    <w:rsid w:val="003149CD"/>
    <w:rsid w:val="003170B9"/>
    <w:rsid w:val="00326249"/>
    <w:rsid w:val="0032688F"/>
    <w:rsid w:val="003344C9"/>
    <w:rsid w:val="003349BC"/>
    <w:rsid w:val="0034257F"/>
    <w:rsid w:val="0035028D"/>
    <w:rsid w:val="00353E8E"/>
    <w:rsid w:val="00356E82"/>
    <w:rsid w:val="0036195B"/>
    <w:rsid w:val="00366432"/>
    <w:rsid w:val="00370324"/>
    <w:rsid w:val="0037083E"/>
    <w:rsid w:val="003A254E"/>
    <w:rsid w:val="003C0AA1"/>
    <w:rsid w:val="003C0C55"/>
    <w:rsid w:val="003D4842"/>
    <w:rsid w:val="003F4480"/>
    <w:rsid w:val="003F6FA5"/>
    <w:rsid w:val="003F7C99"/>
    <w:rsid w:val="00402EFD"/>
    <w:rsid w:val="0040362B"/>
    <w:rsid w:val="004047DD"/>
    <w:rsid w:val="004058BF"/>
    <w:rsid w:val="0043080E"/>
    <w:rsid w:val="00430A24"/>
    <w:rsid w:val="00435A15"/>
    <w:rsid w:val="0045762B"/>
    <w:rsid w:val="0046621B"/>
    <w:rsid w:val="0047476F"/>
    <w:rsid w:val="00481A13"/>
    <w:rsid w:val="00483DE7"/>
    <w:rsid w:val="00492877"/>
    <w:rsid w:val="004A66B4"/>
    <w:rsid w:val="004B08BB"/>
    <w:rsid w:val="004C5C42"/>
    <w:rsid w:val="004F3660"/>
    <w:rsid w:val="004F5719"/>
    <w:rsid w:val="0050678F"/>
    <w:rsid w:val="005125E9"/>
    <w:rsid w:val="0052412E"/>
    <w:rsid w:val="005245F0"/>
    <w:rsid w:val="00533345"/>
    <w:rsid w:val="00543752"/>
    <w:rsid w:val="00560BC3"/>
    <w:rsid w:val="005742B4"/>
    <w:rsid w:val="00586465"/>
    <w:rsid w:val="00595C6C"/>
    <w:rsid w:val="005A134E"/>
    <w:rsid w:val="005A64B2"/>
    <w:rsid w:val="005C2FE7"/>
    <w:rsid w:val="005D2A7D"/>
    <w:rsid w:val="005D459F"/>
    <w:rsid w:val="005E10B8"/>
    <w:rsid w:val="005F3D1F"/>
    <w:rsid w:val="00600B3B"/>
    <w:rsid w:val="00602D29"/>
    <w:rsid w:val="00603563"/>
    <w:rsid w:val="00605D59"/>
    <w:rsid w:val="00634A2C"/>
    <w:rsid w:val="00640FEB"/>
    <w:rsid w:val="0066680E"/>
    <w:rsid w:val="006843F3"/>
    <w:rsid w:val="00692DC7"/>
    <w:rsid w:val="006A74BB"/>
    <w:rsid w:val="006B3D83"/>
    <w:rsid w:val="006D42F1"/>
    <w:rsid w:val="006D76E4"/>
    <w:rsid w:val="006E5A69"/>
    <w:rsid w:val="007159EA"/>
    <w:rsid w:val="00722C5A"/>
    <w:rsid w:val="00737053"/>
    <w:rsid w:val="0074294B"/>
    <w:rsid w:val="007435C1"/>
    <w:rsid w:val="00751B8F"/>
    <w:rsid w:val="00757DA4"/>
    <w:rsid w:val="00757F30"/>
    <w:rsid w:val="00780252"/>
    <w:rsid w:val="00785094"/>
    <w:rsid w:val="007B7ACE"/>
    <w:rsid w:val="007C3B0D"/>
    <w:rsid w:val="007C6269"/>
    <w:rsid w:val="007F48B2"/>
    <w:rsid w:val="00824B3C"/>
    <w:rsid w:val="00825A5B"/>
    <w:rsid w:val="00825B34"/>
    <w:rsid w:val="00834779"/>
    <w:rsid w:val="00850D5A"/>
    <w:rsid w:val="00856DFF"/>
    <w:rsid w:val="00865094"/>
    <w:rsid w:val="0088654B"/>
    <w:rsid w:val="008D7D75"/>
    <w:rsid w:val="008E2590"/>
    <w:rsid w:val="009101E8"/>
    <w:rsid w:val="00910513"/>
    <w:rsid w:val="00923D3A"/>
    <w:rsid w:val="00926F92"/>
    <w:rsid w:val="009312D0"/>
    <w:rsid w:val="009433A2"/>
    <w:rsid w:val="00943B9C"/>
    <w:rsid w:val="00991523"/>
    <w:rsid w:val="009D69F3"/>
    <w:rsid w:val="00A25B02"/>
    <w:rsid w:val="00A31777"/>
    <w:rsid w:val="00A42D94"/>
    <w:rsid w:val="00A5016E"/>
    <w:rsid w:val="00A87D5F"/>
    <w:rsid w:val="00AC1AF1"/>
    <w:rsid w:val="00AF7E02"/>
    <w:rsid w:val="00B0303E"/>
    <w:rsid w:val="00B0755B"/>
    <w:rsid w:val="00B17EF7"/>
    <w:rsid w:val="00B33F2C"/>
    <w:rsid w:val="00B40E19"/>
    <w:rsid w:val="00B44CB8"/>
    <w:rsid w:val="00B52A71"/>
    <w:rsid w:val="00B70EA3"/>
    <w:rsid w:val="00B96432"/>
    <w:rsid w:val="00BC1BEE"/>
    <w:rsid w:val="00BD686D"/>
    <w:rsid w:val="00BE756C"/>
    <w:rsid w:val="00C00290"/>
    <w:rsid w:val="00C434AE"/>
    <w:rsid w:val="00C4603A"/>
    <w:rsid w:val="00C46330"/>
    <w:rsid w:val="00C67056"/>
    <w:rsid w:val="00C80D08"/>
    <w:rsid w:val="00C9158A"/>
    <w:rsid w:val="00CD792F"/>
    <w:rsid w:val="00CE3028"/>
    <w:rsid w:val="00CF6BAE"/>
    <w:rsid w:val="00D15AF2"/>
    <w:rsid w:val="00D1740D"/>
    <w:rsid w:val="00D22ADE"/>
    <w:rsid w:val="00D309A8"/>
    <w:rsid w:val="00D35B50"/>
    <w:rsid w:val="00D4202E"/>
    <w:rsid w:val="00D43CD0"/>
    <w:rsid w:val="00D757C1"/>
    <w:rsid w:val="00DA567F"/>
    <w:rsid w:val="00DB1427"/>
    <w:rsid w:val="00DD0E8D"/>
    <w:rsid w:val="00DE22CE"/>
    <w:rsid w:val="00DF13DE"/>
    <w:rsid w:val="00DF2A34"/>
    <w:rsid w:val="00E1511C"/>
    <w:rsid w:val="00E2518A"/>
    <w:rsid w:val="00E46D05"/>
    <w:rsid w:val="00E46F74"/>
    <w:rsid w:val="00E57407"/>
    <w:rsid w:val="00E75AC1"/>
    <w:rsid w:val="00EA6191"/>
    <w:rsid w:val="00EC17C2"/>
    <w:rsid w:val="00EC62BA"/>
    <w:rsid w:val="00EF087E"/>
    <w:rsid w:val="00F01AA9"/>
    <w:rsid w:val="00F027D4"/>
    <w:rsid w:val="00F22F1E"/>
    <w:rsid w:val="00F60C9D"/>
    <w:rsid w:val="00F7552B"/>
    <w:rsid w:val="00F77604"/>
    <w:rsid w:val="00F907AC"/>
    <w:rsid w:val="00FD16AA"/>
    <w:rsid w:val="00FD312A"/>
    <w:rsid w:val="00FF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2CCA0"/>
  <w15:docId w15:val="{6470402B-25F3-4CA6-95C0-D35859E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8BF"/>
    <w:pPr>
      <w:spacing w:after="120" w:line="240" w:lineRule="auto"/>
    </w:pPr>
  </w:style>
  <w:style w:type="paragraph" w:styleId="Heading1">
    <w:name w:val="heading 1"/>
    <w:basedOn w:val="Normal"/>
    <w:next w:val="Normal"/>
    <w:link w:val="Heading1Char"/>
    <w:uiPriority w:val="9"/>
    <w:qFormat/>
    <w:rsid w:val="004058BF"/>
    <w:pPr>
      <w:keepNext/>
      <w:keepLines/>
      <w:spacing w:before="240" w:after="0"/>
      <w:outlineLvl w:val="0"/>
    </w:pPr>
    <w:rPr>
      <w:rFonts w:asciiTheme="majorHAnsi" w:eastAsiaTheme="majorEastAsia" w:hAnsiTheme="majorHAnsi" w:cstheme="majorBidi"/>
      <w:color w:val="808080" w:themeColor="background1" w:themeShade="80"/>
      <w:sz w:val="36"/>
      <w:szCs w:val="36"/>
    </w:rPr>
  </w:style>
  <w:style w:type="paragraph" w:styleId="Heading2">
    <w:name w:val="heading 2"/>
    <w:basedOn w:val="Normal"/>
    <w:next w:val="Normal"/>
    <w:link w:val="Heading2Char"/>
    <w:uiPriority w:val="9"/>
    <w:semiHidden/>
    <w:unhideWhenUsed/>
    <w:qFormat/>
    <w:rsid w:val="004058BF"/>
    <w:pPr>
      <w:keepNext/>
      <w:keepLines/>
      <w:spacing w:before="120" w:after="0"/>
      <w:outlineLvl w:val="1"/>
    </w:pPr>
    <w:rPr>
      <w:rFonts w:asciiTheme="majorHAnsi" w:eastAsiaTheme="majorEastAsia" w:hAnsiTheme="majorHAnsi" w:cstheme="majorBidi"/>
      <w:color w:val="595959" w:themeColor="text1" w:themeTint="A6"/>
      <w:sz w:val="32"/>
      <w:szCs w:val="26"/>
    </w:rPr>
  </w:style>
  <w:style w:type="paragraph" w:styleId="Heading3">
    <w:name w:val="heading 3"/>
    <w:basedOn w:val="Normal"/>
    <w:next w:val="Normal"/>
    <w:link w:val="Heading3Char"/>
    <w:uiPriority w:val="9"/>
    <w:unhideWhenUsed/>
    <w:qFormat/>
    <w:rsid w:val="004058BF"/>
    <w:pPr>
      <w:keepNext/>
      <w:keepLines/>
      <w:spacing w:before="120" w:after="0"/>
      <w:outlineLvl w:val="2"/>
    </w:pPr>
    <w:rPr>
      <w:rFonts w:asciiTheme="majorHAnsi" w:eastAsiaTheme="majorEastAsia" w:hAnsiTheme="majorHAnsi" w:cstheme="majorBidi"/>
      <w:color w:val="0F243E" w:themeColor="text2" w:themeShade="80"/>
      <w:sz w:val="28"/>
      <w:szCs w:val="24"/>
    </w:rPr>
  </w:style>
  <w:style w:type="paragraph" w:styleId="Heading4">
    <w:name w:val="heading 4"/>
    <w:basedOn w:val="Normal"/>
    <w:next w:val="Normal"/>
    <w:link w:val="Heading4Char"/>
    <w:uiPriority w:val="9"/>
    <w:semiHidden/>
    <w:unhideWhenUsed/>
    <w:qFormat/>
    <w:rsid w:val="004058BF"/>
    <w:pPr>
      <w:keepNext/>
      <w:keepLines/>
      <w:spacing w:before="120" w:after="0"/>
      <w:outlineLvl w:val="3"/>
    </w:pPr>
    <w:rPr>
      <w:rFonts w:asciiTheme="majorHAnsi" w:eastAsiaTheme="majorEastAsia" w:hAnsiTheme="majorHAnsi" w:cstheme="majorBidi"/>
      <w:i/>
      <w:iCs/>
      <w:color w:val="17365D" w:themeColor="text2" w:themeShade="BF"/>
      <w:sz w:val="24"/>
    </w:rPr>
  </w:style>
  <w:style w:type="paragraph" w:styleId="Heading5">
    <w:name w:val="heading 5"/>
    <w:basedOn w:val="Normal"/>
    <w:next w:val="Normal"/>
    <w:link w:val="Heading5Char"/>
    <w:uiPriority w:val="9"/>
    <w:semiHidden/>
    <w:unhideWhenUsed/>
    <w:qFormat/>
    <w:rsid w:val="004058BF"/>
    <w:pPr>
      <w:keepNext/>
      <w:keepLines/>
      <w:spacing w:before="120" w:after="0"/>
      <w:outlineLvl w:val="4"/>
    </w:pPr>
    <w:rPr>
      <w:rFonts w:asciiTheme="majorHAnsi" w:eastAsiaTheme="majorEastAsia" w:hAnsiTheme="majorHAnsi" w:cstheme="majorBidi"/>
      <w:b/>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087E"/>
    <w:pPr>
      <w:tabs>
        <w:tab w:val="center" w:pos="4153"/>
        <w:tab w:val="right" w:pos="8306"/>
      </w:tabs>
    </w:pPr>
  </w:style>
  <w:style w:type="paragraph" w:styleId="Footer">
    <w:name w:val="footer"/>
    <w:basedOn w:val="Normal"/>
    <w:link w:val="FooterChar"/>
    <w:uiPriority w:val="99"/>
    <w:rsid w:val="00EF087E"/>
    <w:pPr>
      <w:tabs>
        <w:tab w:val="center" w:pos="4153"/>
        <w:tab w:val="right" w:pos="8306"/>
      </w:tabs>
    </w:pPr>
  </w:style>
  <w:style w:type="character" w:styleId="Hyperlink">
    <w:name w:val="Hyperlink"/>
    <w:basedOn w:val="DefaultParagraphFont"/>
    <w:unhideWhenUsed/>
    <w:rsid w:val="00943B9C"/>
    <w:rPr>
      <w:color w:val="0000FF" w:themeColor="hyperlink"/>
      <w:u w:val="single"/>
    </w:rPr>
  </w:style>
  <w:style w:type="paragraph" w:styleId="BalloonText">
    <w:name w:val="Balloon Text"/>
    <w:basedOn w:val="Normal"/>
    <w:link w:val="BalloonTextChar"/>
    <w:semiHidden/>
    <w:unhideWhenUsed/>
    <w:rsid w:val="00C434AE"/>
    <w:rPr>
      <w:rFonts w:ascii="Segoe UI" w:hAnsi="Segoe UI" w:cs="Segoe UI"/>
      <w:sz w:val="18"/>
      <w:szCs w:val="18"/>
    </w:rPr>
  </w:style>
  <w:style w:type="character" w:customStyle="1" w:styleId="BalloonTextChar">
    <w:name w:val="Balloon Text Char"/>
    <w:basedOn w:val="DefaultParagraphFont"/>
    <w:link w:val="BalloonText"/>
    <w:semiHidden/>
    <w:rsid w:val="00C434AE"/>
    <w:rPr>
      <w:rFonts w:ascii="Segoe UI" w:hAnsi="Segoe UI" w:cs="Segoe UI"/>
      <w:sz w:val="18"/>
      <w:szCs w:val="18"/>
    </w:rPr>
  </w:style>
  <w:style w:type="character" w:customStyle="1" w:styleId="Heading1Char">
    <w:name w:val="Heading 1 Char"/>
    <w:basedOn w:val="DefaultParagraphFont"/>
    <w:link w:val="Heading1"/>
    <w:uiPriority w:val="9"/>
    <w:rsid w:val="004058BF"/>
    <w:rPr>
      <w:rFonts w:asciiTheme="majorHAnsi" w:eastAsiaTheme="majorEastAsia" w:hAnsiTheme="majorHAnsi" w:cstheme="majorBidi"/>
      <w:color w:val="808080" w:themeColor="background1" w:themeShade="80"/>
      <w:sz w:val="36"/>
      <w:szCs w:val="36"/>
    </w:rPr>
  </w:style>
  <w:style w:type="character" w:customStyle="1" w:styleId="Heading2Char">
    <w:name w:val="Heading 2 Char"/>
    <w:basedOn w:val="DefaultParagraphFont"/>
    <w:link w:val="Heading2"/>
    <w:uiPriority w:val="9"/>
    <w:semiHidden/>
    <w:rsid w:val="004058BF"/>
    <w:rPr>
      <w:rFonts w:asciiTheme="majorHAnsi" w:eastAsiaTheme="majorEastAsia" w:hAnsiTheme="majorHAnsi" w:cstheme="majorBidi"/>
      <w:color w:val="595959" w:themeColor="text1" w:themeTint="A6"/>
      <w:sz w:val="32"/>
      <w:szCs w:val="26"/>
    </w:rPr>
  </w:style>
  <w:style w:type="character" w:customStyle="1" w:styleId="Heading3Char">
    <w:name w:val="Heading 3 Char"/>
    <w:basedOn w:val="DefaultParagraphFont"/>
    <w:link w:val="Heading3"/>
    <w:uiPriority w:val="9"/>
    <w:rsid w:val="004058BF"/>
    <w:rPr>
      <w:rFonts w:asciiTheme="majorHAnsi" w:eastAsiaTheme="majorEastAsia" w:hAnsiTheme="majorHAnsi" w:cstheme="majorBidi"/>
      <w:color w:val="0F243E" w:themeColor="text2" w:themeShade="80"/>
      <w:sz w:val="28"/>
      <w:szCs w:val="24"/>
    </w:rPr>
  </w:style>
  <w:style w:type="character" w:customStyle="1" w:styleId="Heading4Char">
    <w:name w:val="Heading 4 Char"/>
    <w:basedOn w:val="DefaultParagraphFont"/>
    <w:link w:val="Heading4"/>
    <w:uiPriority w:val="9"/>
    <w:semiHidden/>
    <w:rsid w:val="004058BF"/>
    <w:rPr>
      <w:rFonts w:asciiTheme="majorHAnsi" w:eastAsiaTheme="majorEastAsia" w:hAnsiTheme="majorHAnsi" w:cstheme="majorBidi"/>
      <w:i/>
      <w:iCs/>
      <w:color w:val="17365D" w:themeColor="text2" w:themeShade="BF"/>
      <w:sz w:val="24"/>
    </w:rPr>
  </w:style>
  <w:style w:type="character" w:customStyle="1" w:styleId="Heading5Char">
    <w:name w:val="Heading 5 Char"/>
    <w:basedOn w:val="DefaultParagraphFont"/>
    <w:link w:val="Heading5"/>
    <w:uiPriority w:val="9"/>
    <w:semiHidden/>
    <w:rsid w:val="004058BF"/>
    <w:rPr>
      <w:rFonts w:asciiTheme="majorHAnsi" w:eastAsiaTheme="majorEastAsia" w:hAnsiTheme="majorHAnsi" w:cstheme="majorBidi"/>
      <w:b/>
      <w:color w:val="4A442A" w:themeColor="background2" w:themeShade="40"/>
    </w:rPr>
  </w:style>
  <w:style w:type="paragraph" w:styleId="Title">
    <w:name w:val="Title"/>
    <w:basedOn w:val="Normal"/>
    <w:next w:val="Normal"/>
    <w:link w:val="TitleChar"/>
    <w:uiPriority w:val="10"/>
    <w:qFormat/>
    <w:rsid w:val="004058B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8B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56E82"/>
    <w:pPr>
      <w:ind w:left="720"/>
      <w:contextualSpacing/>
    </w:pPr>
  </w:style>
  <w:style w:type="paragraph" w:customStyle="1" w:styleId="paragraph">
    <w:name w:val="paragraph"/>
    <w:basedOn w:val="Normal"/>
    <w:rsid w:val="001B584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584E"/>
  </w:style>
  <w:style w:type="character" w:customStyle="1" w:styleId="eop">
    <w:name w:val="eop"/>
    <w:basedOn w:val="DefaultParagraphFont"/>
    <w:rsid w:val="001B584E"/>
  </w:style>
  <w:style w:type="character" w:customStyle="1" w:styleId="spellingerror">
    <w:name w:val="spellingerror"/>
    <w:basedOn w:val="DefaultParagraphFont"/>
    <w:rsid w:val="001B584E"/>
  </w:style>
  <w:style w:type="character" w:customStyle="1" w:styleId="advancedproofingissue">
    <w:name w:val="advancedproofingissue"/>
    <w:basedOn w:val="DefaultParagraphFont"/>
    <w:rsid w:val="001B584E"/>
  </w:style>
  <w:style w:type="character" w:styleId="CommentReference">
    <w:name w:val="annotation reference"/>
    <w:basedOn w:val="DefaultParagraphFont"/>
    <w:semiHidden/>
    <w:unhideWhenUsed/>
    <w:rsid w:val="0066680E"/>
    <w:rPr>
      <w:sz w:val="16"/>
      <w:szCs w:val="16"/>
    </w:rPr>
  </w:style>
  <w:style w:type="paragraph" w:styleId="CommentText">
    <w:name w:val="annotation text"/>
    <w:basedOn w:val="Normal"/>
    <w:link w:val="CommentTextChar"/>
    <w:semiHidden/>
    <w:unhideWhenUsed/>
    <w:rsid w:val="0066680E"/>
    <w:rPr>
      <w:sz w:val="20"/>
      <w:szCs w:val="20"/>
    </w:rPr>
  </w:style>
  <w:style w:type="character" w:customStyle="1" w:styleId="CommentTextChar">
    <w:name w:val="Comment Text Char"/>
    <w:basedOn w:val="DefaultParagraphFont"/>
    <w:link w:val="CommentText"/>
    <w:semiHidden/>
    <w:rsid w:val="0066680E"/>
    <w:rPr>
      <w:sz w:val="20"/>
      <w:szCs w:val="20"/>
    </w:rPr>
  </w:style>
  <w:style w:type="paragraph" w:styleId="CommentSubject">
    <w:name w:val="annotation subject"/>
    <w:basedOn w:val="CommentText"/>
    <w:next w:val="CommentText"/>
    <w:link w:val="CommentSubjectChar"/>
    <w:semiHidden/>
    <w:unhideWhenUsed/>
    <w:rsid w:val="0066680E"/>
    <w:rPr>
      <w:b/>
      <w:bCs/>
    </w:rPr>
  </w:style>
  <w:style w:type="character" w:customStyle="1" w:styleId="CommentSubjectChar">
    <w:name w:val="Comment Subject Char"/>
    <w:basedOn w:val="CommentTextChar"/>
    <w:link w:val="CommentSubject"/>
    <w:semiHidden/>
    <w:rsid w:val="0066680E"/>
    <w:rPr>
      <w:b/>
      <w:bCs/>
      <w:sz w:val="20"/>
      <w:szCs w:val="20"/>
    </w:rPr>
  </w:style>
  <w:style w:type="character" w:customStyle="1" w:styleId="FooterChar">
    <w:name w:val="Footer Char"/>
    <w:basedOn w:val="DefaultParagraphFont"/>
    <w:link w:val="Footer"/>
    <w:uiPriority w:val="99"/>
    <w:rsid w:val="006843F3"/>
  </w:style>
  <w:style w:type="paragraph" w:styleId="Revision">
    <w:name w:val="Revision"/>
    <w:hidden/>
    <w:uiPriority w:val="99"/>
    <w:semiHidden/>
    <w:rsid w:val="002D5C13"/>
    <w:pPr>
      <w:spacing w:after="0" w:line="240" w:lineRule="auto"/>
    </w:pPr>
  </w:style>
  <w:style w:type="paragraph" w:styleId="NoSpacing">
    <w:name w:val="No Spacing"/>
    <w:uiPriority w:val="1"/>
    <w:qFormat/>
    <w:rsid w:val="003C0AA1"/>
    <w:pPr>
      <w:spacing w:after="0" w:line="240" w:lineRule="auto"/>
    </w:pPr>
  </w:style>
  <w:style w:type="character" w:customStyle="1" w:styleId="UnresolvedMention1">
    <w:name w:val="Unresolved Mention1"/>
    <w:basedOn w:val="DefaultParagraphFont"/>
    <w:uiPriority w:val="99"/>
    <w:semiHidden/>
    <w:unhideWhenUsed/>
    <w:rsid w:val="003170B9"/>
    <w:rPr>
      <w:color w:val="605E5C"/>
      <w:shd w:val="clear" w:color="auto" w:fill="E1DFDD"/>
    </w:rPr>
  </w:style>
  <w:style w:type="character" w:customStyle="1" w:styleId="UnresolvedMention2">
    <w:name w:val="Unresolved Mention2"/>
    <w:basedOn w:val="DefaultParagraphFont"/>
    <w:uiPriority w:val="99"/>
    <w:semiHidden/>
    <w:unhideWhenUsed/>
    <w:rsid w:val="00C9158A"/>
    <w:rPr>
      <w:color w:val="605E5C"/>
      <w:shd w:val="clear" w:color="auto" w:fill="E1DFDD"/>
    </w:rPr>
  </w:style>
  <w:style w:type="character" w:styleId="Strong">
    <w:name w:val="Strong"/>
    <w:basedOn w:val="DefaultParagraphFont"/>
    <w:uiPriority w:val="22"/>
    <w:qFormat/>
    <w:rsid w:val="00E46F74"/>
    <w:rPr>
      <w:b/>
      <w:bCs/>
    </w:rPr>
  </w:style>
  <w:style w:type="paragraph" w:styleId="NormalWeb">
    <w:name w:val="Normal (Web)"/>
    <w:basedOn w:val="Normal"/>
    <w:uiPriority w:val="99"/>
    <w:semiHidden/>
    <w:unhideWhenUsed/>
    <w:rsid w:val="00E46F74"/>
    <w:pPr>
      <w:spacing w:before="100" w:beforeAutospacing="1" w:after="100" w:afterAutospacing="1"/>
    </w:pPr>
    <w:rPr>
      <w:rFonts w:ascii="Times New Roman" w:eastAsia="Times New Roman" w:hAnsi="Times New Roman" w:cs="Times New Roman"/>
      <w:sz w:val="24"/>
      <w:szCs w:val="24"/>
    </w:rPr>
  </w:style>
  <w:style w:type="table" w:styleId="ListTable2-Accent1">
    <w:name w:val="List Table 2 Accent 1"/>
    <w:basedOn w:val="TableNormal"/>
    <w:uiPriority w:val="47"/>
    <w:rsid w:val="007159E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7B7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691">
      <w:bodyDiv w:val="1"/>
      <w:marLeft w:val="0"/>
      <w:marRight w:val="0"/>
      <w:marTop w:val="0"/>
      <w:marBottom w:val="0"/>
      <w:divBdr>
        <w:top w:val="none" w:sz="0" w:space="0" w:color="auto"/>
        <w:left w:val="none" w:sz="0" w:space="0" w:color="auto"/>
        <w:bottom w:val="none" w:sz="0" w:space="0" w:color="auto"/>
        <w:right w:val="none" w:sz="0" w:space="0" w:color="auto"/>
      </w:divBdr>
    </w:div>
    <w:div w:id="805121440">
      <w:bodyDiv w:val="1"/>
      <w:marLeft w:val="0"/>
      <w:marRight w:val="0"/>
      <w:marTop w:val="0"/>
      <w:marBottom w:val="0"/>
      <w:divBdr>
        <w:top w:val="none" w:sz="0" w:space="0" w:color="auto"/>
        <w:left w:val="none" w:sz="0" w:space="0" w:color="auto"/>
        <w:bottom w:val="none" w:sz="0" w:space="0" w:color="auto"/>
        <w:right w:val="none" w:sz="0" w:space="0" w:color="auto"/>
      </w:divBdr>
      <w:divsChild>
        <w:div w:id="519126014">
          <w:marLeft w:val="0"/>
          <w:marRight w:val="0"/>
          <w:marTop w:val="0"/>
          <w:marBottom w:val="0"/>
          <w:divBdr>
            <w:top w:val="none" w:sz="0" w:space="0" w:color="auto"/>
            <w:left w:val="none" w:sz="0" w:space="0" w:color="auto"/>
            <w:bottom w:val="none" w:sz="0" w:space="0" w:color="auto"/>
            <w:right w:val="none" w:sz="0" w:space="0" w:color="auto"/>
          </w:divBdr>
        </w:div>
        <w:div w:id="525338177">
          <w:marLeft w:val="0"/>
          <w:marRight w:val="0"/>
          <w:marTop w:val="0"/>
          <w:marBottom w:val="0"/>
          <w:divBdr>
            <w:top w:val="none" w:sz="0" w:space="0" w:color="auto"/>
            <w:left w:val="none" w:sz="0" w:space="0" w:color="auto"/>
            <w:bottom w:val="none" w:sz="0" w:space="0" w:color="auto"/>
            <w:right w:val="none" w:sz="0" w:space="0" w:color="auto"/>
          </w:divBdr>
        </w:div>
        <w:div w:id="2147165177">
          <w:marLeft w:val="0"/>
          <w:marRight w:val="0"/>
          <w:marTop w:val="0"/>
          <w:marBottom w:val="0"/>
          <w:divBdr>
            <w:top w:val="none" w:sz="0" w:space="0" w:color="auto"/>
            <w:left w:val="none" w:sz="0" w:space="0" w:color="auto"/>
            <w:bottom w:val="none" w:sz="0" w:space="0" w:color="auto"/>
            <w:right w:val="none" w:sz="0" w:space="0" w:color="auto"/>
          </w:divBdr>
        </w:div>
        <w:div w:id="268970467">
          <w:marLeft w:val="0"/>
          <w:marRight w:val="0"/>
          <w:marTop w:val="0"/>
          <w:marBottom w:val="0"/>
          <w:divBdr>
            <w:top w:val="none" w:sz="0" w:space="0" w:color="auto"/>
            <w:left w:val="none" w:sz="0" w:space="0" w:color="auto"/>
            <w:bottom w:val="none" w:sz="0" w:space="0" w:color="auto"/>
            <w:right w:val="none" w:sz="0" w:space="0" w:color="auto"/>
          </w:divBdr>
        </w:div>
        <w:div w:id="1923294758">
          <w:marLeft w:val="0"/>
          <w:marRight w:val="0"/>
          <w:marTop w:val="0"/>
          <w:marBottom w:val="0"/>
          <w:divBdr>
            <w:top w:val="none" w:sz="0" w:space="0" w:color="auto"/>
            <w:left w:val="none" w:sz="0" w:space="0" w:color="auto"/>
            <w:bottom w:val="none" w:sz="0" w:space="0" w:color="auto"/>
            <w:right w:val="none" w:sz="0" w:space="0" w:color="auto"/>
          </w:divBdr>
        </w:div>
        <w:div w:id="70321917">
          <w:marLeft w:val="0"/>
          <w:marRight w:val="0"/>
          <w:marTop w:val="0"/>
          <w:marBottom w:val="0"/>
          <w:divBdr>
            <w:top w:val="none" w:sz="0" w:space="0" w:color="auto"/>
            <w:left w:val="none" w:sz="0" w:space="0" w:color="auto"/>
            <w:bottom w:val="none" w:sz="0" w:space="0" w:color="auto"/>
            <w:right w:val="none" w:sz="0" w:space="0" w:color="auto"/>
          </w:divBdr>
        </w:div>
        <w:div w:id="463619328">
          <w:marLeft w:val="0"/>
          <w:marRight w:val="0"/>
          <w:marTop w:val="0"/>
          <w:marBottom w:val="0"/>
          <w:divBdr>
            <w:top w:val="none" w:sz="0" w:space="0" w:color="auto"/>
            <w:left w:val="none" w:sz="0" w:space="0" w:color="auto"/>
            <w:bottom w:val="none" w:sz="0" w:space="0" w:color="auto"/>
            <w:right w:val="none" w:sz="0" w:space="0" w:color="auto"/>
          </w:divBdr>
        </w:div>
      </w:divsChild>
    </w:div>
    <w:div w:id="1758818329">
      <w:bodyDiv w:val="1"/>
      <w:marLeft w:val="0"/>
      <w:marRight w:val="0"/>
      <w:marTop w:val="0"/>
      <w:marBottom w:val="0"/>
      <w:divBdr>
        <w:top w:val="none" w:sz="0" w:space="0" w:color="auto"/>
        <w:left w:val="none" w:sz="0" w:space="0" w:color="auto"/>
        <w:bottom w:val="none" w:sz="0" w:space="0" w:color="auto"/>
        <w:right w:val="none" w:sz="0" w:space="0" w:color="auto"/>
      </w:divBdr>
      <w:divsChild>
        <w:div w:id="1756633800">
          <w:marLeft w:val="0"/>
          <w:marRight w:val="0"/>
          <w:marTop w:val="0"/>
          <w:marBottom w:val="0"/>
          <w:divBdr>
            <w:top w:val="none" w:sz="0" w:space="0" w:color="auto"/>
            <w:left w:val="none" w:sz="0" w:space="0" w:color="auto"/>
            <w:bottom w:val="none" w:sz="0" w:space="0" w:color="auto"/>
            <w:right w:val="none" w:sz="0" w:space="0" w:color="auto"/>
          </w:divBdr>
          <w:divsChild>
            <w:div w:id="16042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29">
      <w:bodyDiv w:val="1"/>
      <w:marLeft w:val="0"/>
      <w:marRight w:val="0"/>
      <w:marTop w:val="0"/>
      <w:marBottom w:val="0"/>
      <w:divBdr>
        <w:top w:val="none" w:sz="0" w:space="0" w:color="auto"/>
        <w:left w:val="none" w:sz="0" w:space="0" w:color="auto"/>
        <w:bottom w:val="none" w:sz="0" w:space="0" w:color="auto"/>
        <w:right w:val="none" w:sz="0" w:space="0" w:color="auto"/>
      </w:divBdr>
    </w:div>
    <w:div w:id="19810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addell@hw.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vance-he.ac.uk/awards/teaching-excellence-awards/national-teaching-fellowsh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rm319\AppData\Local\Microsoft\Windows\INetCache\Content.Outlook\EKIBHFYL\&#8226;https:\teams.microsoft.com\l\meetup-join\19:meeting_M2Y4NWRiZjYtOWIyZS00NmQwLTkxMTQtN2NiN2ExYjdmNmUz@thread.v2\0?context=%7b%22Tid%22:%226c425ff2-6865-42df-a4db-8e6af634813d%22,%22Oid%22:%221a3a6ac5-0a55-48f7-8a33-ff8779178fbb%22%7d" TargetMode="External"/><Relationship Id="rId5" Type="http://schemas.openxmlformats.org/officeDocument/2006/relationships/styles" Target="styles.xml"/><Relationship Id="rId15" Type="http://schemas.openxmlformats.org/officeDocument/2006/relationships/hyperlink" Target="mailto:LTAcademy@hw.ac.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rm319\AppData\Local\Microsoft\Windows\INetCache\Content.Outlook\EKIBHFYL\Advance%20HE%20NTF%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7327CF3CEC9145AC6F5B07EBB94F60" ma:contentTypeVersion="10" ma:contentTypeDescription="Create a new document." ma:contentTypeScope="" ma:versionID="ce57519962676f3f58a3c4b03be7c027">
  <xsd:schema xmlns:xsd="http://www.w3.org/2001/XMLSchema" xmlns:xs="http://www.w3.org/2001/XMLSchema" xmlns:p="http://schemas.microsoft.com/office/2006/metadata/properties" xmlns:ns3="ac3bcb35-9aa9-4dbf-a1c9-a4059b99366b" xmlns:ns4="3c0e9b9a-dc5c-494c-bbac-09f077bb5a57" targetNamespace="http://schemas.microsoft.com/office/2006/metadata/properties" ma:root="true" ma:fieldsID="d0ef475b8277018aa29b5daf7d0d40a8" ns3:_="" ns4:_="">
    <xsd:import namespace="ac3bcb35-9aa9-4dbf-a1c9-a4059b99366b"/>
    <xsd:import namespace="3c0e9b9a-dc5c-494c-bbac-09f077bb5a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bcb35-9aa9-4dbf-a1c9-a4059b99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e9b9a-dc5c-494c-bbac-09f077bb5a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CA4C5-C054-43C0-B258-5EBCCC66D6CC}">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3c0e9b9a-dc5c-494c-bbac-09f077bb5a57"/>
    <ds:schemaRef ds:uri="http://schemas.openxmlformats.org/package/2006/metadata/core-properties"/>
    <ds:schemaRef ds:uri="ac3bcb35-9aa9-4dbf-a1c9-a4059b99366b"/>
    <ds:schemaRef ds:uri="http://www.w3.org/XML/1998/namespace"/>
  </ds:schemaRefs>
</ds:datastoreItem>
</file>

<file path=customXml/itemProps2.xml><?xml version="1.0" encoding="utf-8"?>
<ds:datastoreItem xmlns:ds="http://schemas.openxmlformats.org/officeDocument/2006/customXml" ds:itemID="{073BD105-E8E9-4ACB-9297-C4A9EC03AF66}">
  <ds:schemaRefs>
    <ds:schemaRef ds:uri="http://schemas.microsoft.com/sharepoint/v3/contenttype/forms"/>
  </ds:schemaRefs>
</ds:datastoreItem>
</file>

<file path=customXml/itemProps3.xml><?xml version="1.0" encoding="utf-8"?>
<ds:datastoreItem xmlns:ds="http://schemas.openxmlformats.org/officeDocument/2006/customXml" ds:itemID="{998BE427-B662-489D-8C22-AA071494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bcb35-9aa9-4dbf-a1c9-a4059b99366b"/>
    <ds:schemaRef ds:uri="3c0e9b9a-dc5c-494c-bbac-09f077bb5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4708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Postgraduate Certificate in Academic Practice</vt:lpstr>
    </vt:vector>
  </TitlesOfParts>
  <Company>Computing Services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Certificate in Academic Practice</dc:title>
  <dc:creator>admvb</dc:creator>
  <cp:lastModifiedBy>McIlwhan, Rosemarie</cp:lastModifiedBy>
  <cp:revision>2</cp:revision>
  <cp:lastPrinted>2019-11-14T11:35:00Z</cp:lastPrinted>
  <dcterms:created xsi:type="dcterms:W3CDTF">2019-11-26T15:18:00Z</dcterms:created>
  <dcterms:modified xsi:type="dcterms:W3CDTF">2019-11-26T15:18:00Z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0x0101001D7327CF3CEC9145AC6F5B07EBB94F60</vt:lpwstr>
  </property>
</Properties>
</file>